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3895" w:rsidRDefault="00EC3895" w:rsidP="00EC3895">
      <w:pPr>
        <w:pStyle w:val="Titre1"/>
        <w:ind w:right="-28"/>
        <w:rPr>
          <w:sz w:val="36"/>
          <w:szCs w:val="36"/>
          <w:u w:val="none"/>
          <w:lang w:val="fr-FR"/>
        </w:rPr>
      </w:pPr>
      <w:bookmarkStart w:id="0" w:name="OLE_LINK1"/>
      <w:r w:rsidRPr="00EC3895">
        <w:rPr>
          <w:sz w:val="36"/>
          <w:szCs w:val="36"/>
          <w:u w:val="none"/>
          <w:lang w:val="fr-FR"/>
        </w:rPr>
        <w:t xml:space="preserve">Câbles de données </w:t>
      </w:r>
      <w:proofErr w:type="spellStart"/>
      <w:r w:rsidRPr="00EC3895">
        <w:rPr>
          <w:sz w:val="36"/>
          <w:szCs w:val="36"/>
          <w:u w:val="none"/>
          <w:lang w:val="fr-FR"/>
        </w:rPr>
        <w:t>igus</w:t>
      </w:r>
      <w:proofErr w:type="spellEnd"/>
      <w:r w:rsidRPr="00EC3895">
        <w:rPr>
          <w:sz w:val="36"/>
          <w:szCs w:val="36"/>
          <w:u w:val="none"/>
          <w:lang w:val="fr-FR"/>
        </w:rPr>
        <w:t xml:space="preserve"> pour tout petits rayons de courbure dans des applications en mouvement</w:t>
      </w:r>
    </w:p>
    <w:p w:rsidR="00EC3895" w:rsidRPr="00EC3895" w:rsidRDefault="00EC3895" w:rsidP="00EC3895">
      <w:pPr>
        <w:rPr>
          <w:lang w:val="fr-FR"/>
        </w:rPr>
      </w:pPr>
    </w:p>
    <w:p w:rsidR="00EC3895" w:rsidRPr="00EC3895" w:rsidRDefault="00EC3895" w:rsidP="00EC3895">
      <w:pPr>
        <w:pStyle w:val="Titre1"/>
        <w:ind w:right="-28"/>
        <w:rPr>
          <w:szCs w:val="24"/>
          <w:u w:val="none"/>
          <w:lang w:val="fr-FR"/>
        </w:rPr>
      </w:pPr>
      <w:r w:rsidRPr="00EC3895">
        <w:rPr>
          <w:szCs w:val="24"/>
          <w:u w:val="none"/>
          <w:lang w:val="fr-FR"/>
        </w:rPr>
        <w:t xml:space="preserve">Nouvelles séries de câbles </w:t>
      </w:r>
      <w:proofErr w:type="spellStart"/>
      <w:r w:rsidRPr="00EC3895">
        <w:rPr>
          <w:szCs w:val="24"/>
          <w:u w:val="none"/>
          <w:lang w:val="fr-FR"/>
        </w:rPr>
        <w:t>chainflex</w:t>
      </w:r>
      <w:proofErr w:type="spellEnd"/>
      <w:r w:rsidRPr="00EC3895">
        <w:rPr>
          <w:szCs w:val="24"/>
          <w:u w:val="none"/>
          <w:lang w:val="fr-FR"/>
        </w:rPr>
        <w:t xml:space="preserve"> haut de gamme à conducteur en alliage et gaine extérieure en TPE pour les utilisations en 4xd</w:t>
      </w:r>
    </w:p>
    <w:p w:rsidR="00EC3895" w:rsidRPr="00EC3895" w:rsidRDefault="00EC3895" w:rsidP="00EC3895">
      <w:pPr>
        <w:ind w:right="-30"/>
        <w:rPr>
          <w:b/>
          <w:lang w:val="fr-FR"/>
        </w:rPr>
      </w:pPr>
    </w:p>
    <w:p w:rsidR="00EC3895" w:rsidRPr="00EC3895" w:rsidRDefault="00EC3895" w:rsidP="00EC3895">
      <w:pPr>
        <w:ind w:right="-30"/>
        <w:rPr>
          <w:b/>
          <w:lang w:val="fr-FR"/>
        </w:rPr>
      </w:pPr>
      <w:r w:rsidRPr="00EC3895">
        <w:rPr>
          <w:b/>
          <w:lang w:val="fr-FR"/>
        </w:rPr>
        <w:t xml:space="preserve">La toute dernière génération de câbles de données </w:t>
      </w:r>
      <w:proofErr w:type="spellStart"/>
      <w:r w:rsidRPr="00EC3895">
        <w:rPr>
          <w:b/>
          <w:lang w:val="fr-FR"/>
        </w:rPr>
        <w:t>chainflex</w:t>
      </w:r>
      <w:proofErr w:type="spellEnd"/>
      <w:r w:rsidRPr="00EC3895">
        <w:rPr>
          <w:b/>
          <w:lang w:val="fr-FR"/>
        </w:rPr>
        <w:t xml:space="preserve"> avec un nouveau conducteur en alliage et une gaine extérieure en TPE sans produits halogènes convient à la perfecti</w:t>
      </w:r>
      <w:bookmarkStart w:id="1" w:name="_GoBack"/>
      <w:bookmarkEnd w:id="1"/>
      <w:r w:rsidRPr="00EC3895">
        <w:rPr>
          <w:b/>
          <w:lang w:val="fr-FR"/>
        </w:rPr>
        <w:t xml:space="preserve">on aux tout petits rayons de courbure jusqu'à 4xd à des cycles de plus de 40 millions de cycles. Le nouvel alliage du conducteur mis au point par </w:t>
      </w:r>
      <w:proofErr w:type="spellStart"/>
      <w:r w:rsidRPr="00EC3895">
        <w:rPr>
          <w:b/>
          <w:lang w:val="fr-FR"/>
        </w:rPr>
        <w:t>igus</w:t>
      </w:r>
      <w:proofErr w:type="spellEnd"/>
      <w:r w:rsidRPr="00EC3895">
        <w:rPr>
          <w:b/>
          <w:lang w:val="fr-FR"/>
        </w:rPr>
        <w:t xml:space="preserve"> est la solution pour les applications très dynamiques et rapides avec de petits rayons à partir de 15 millimètres. Les nouvelles séries </w:t>
      </w:r>
      <w:proofErr w:type="spellStart"/>
      <w:r w:rsidRPr="00EC3895">
        <w:rPr>
          <w:b/>
          <w:lang w:val="fr-FR"/>
        </w:rPr>
        <w:t>chainflex</w:t>
      </w:r>
      <w:proofErr w:type="spellEnd"/>
      <w:r w:rsidRPr="00EC3895">
        <w:rPr>
          <w:b/>
          <w:lang w:val="fr-FR"/>
        </w:rPr>
        <w:t xml:space="preserve"> CF298 et CF299 sont donc des séries de câbles uniques en leur genre pour les sollicitations extrêmes à de tout petits rayons de courbure et sont disponibles sur stock.</w:t>
      </w:r>
    </w:p>
    <w:p w:rsidR="00EC3895" w:rsidRPr="00EC3895" w:rsidRDefault="00EC3895" w:rsidP="00EC3895">
      <w:pPr>
        <w:ind w:right="-30"/>
        <w:rPr>
          <w:b/>
          <w:lang w:val="fr-FR"/>
        </w:rPr>
      </w:pPr>
    </w:p>
    <w:bookmarkEnd w:id="0"/>
    <w:p w:rsidR="00EC3895" w:rsidRPr="00EC3895" w:rsidRDefault="00EC3895" w:rsidP="00EC3895">
      <w:pPr>
        <w:ind w:right="-28"/>
        <w:rPr>
          <w:lang w:val="fr-FR"/>
        </w:rPr>
      </w:pPr>
      <w:r w:rsidRPr="00EC3895">
        <w:rPr>
          <w:lang w:val="fr-FR"/>
        </w:rPr>
        <w:t xml:space="preserve">Les conducteurs en cuivre des câbles courants arrivent rapidement à leurs limites mécaniques sur les applications dynamiques à tous petits rayons de courbure. C'est la raison pour laquelle </w:t>
      </w:r>
      <w:proofErr w:type="spellStart"/>
      <w:r w:rsidRPr="00EC3895">
        <w:rPr>
          <w:lang w:val="fr-FR"/>
        </w:rPr>
        <w:t>igus</w:t>
      </w:r>
      <w:proofErr w:type="spellEnd"/>
      <w:r w:rsidRPr="00EC3895">
        <w:rPr>
          <w:lang w:val="fr-FR"/>
        </w:rPr>
        <w:t xml:space="preserve"> a mis au point de nouvelles séries de câbles de données pour les espaces réduits. Testés de manière intensive dans le plus grand laboratoire de tests du secteur (2 750 mètres carrés), les câbles CF298 (non blindé) et CF299 (blindé) conviennent aux tout petits rayons de courbure jusqu'à 4xd en mouvement constant.  </w:t>
      </w:r>
      <w:proofErr w:type="spellStart"/>
      <w:proofErr w:type="gramStart"/>
      <w:r w:rsidRPr="00EC3895">
        <w:rPr>
          <w:lang w:val="fr-FR"/>
        </w:rPr>
        <w:t>igus</w:t>
      </w:r>
      <w:proofErr w:type="spellEnd"/>
      <w:proofErr w:type="gramEnd"/>
      <w:r w:rsidRPr="00EC3895">
        <w:rPr>
          <w:lang w:val="fr-FR"/>
        </w:rPr>
        <w:t xml:space="preserve"> peut ainsi proposer le plus petit rayon de courbure du marché pour les câbles de données en mouvement. Cela a été possible grâce à la combinaison entre le nouvel alliage haut de gaine du conducteur et la gamme extérieure </w:t>
      </w:r>
      <w:proofErr w:type="spellStart"/>
      <w:r w:rsidRPr="00EC3895">
        <w:rPr>
          <w:lang w:val="fr-FR"/>
        </w:rPr>
        <w:t>igus</w:t>
      </w:r>
      <w:proofErr w:type="spellEnd"/>
      <w:r w:rsidRPr="00EC3895">
        <w:rPr>
          <w:lang w:val="fr-FR"/>
        </w:rPr>
        <w:t xml:space="preserve"> en TPE très résistant, qui permet d'éviter fissures et ruptures. Le matériau de la gaine offre en outre la plus grande résistance à l'abrasion possible en combinaison avec les chaînes porte-câbles </w:t>
      </w:r>
      <w:proofErr w:type="spellStart"/>
      <w:r w:rsidRPr="00EC3895">
        <w:rPr>
          <w:lang w:val="fr-FR"/>
        </w:rPr>
        <w:t>igus</w:t>
      </w:r>
      <w:proofErr w:type="spellEnd"/>
      <w:r w:rsidRPr="00EC3895">
        <w:rPr>
          <w:lang w:val="fr-FR"/>
        </w:rPr>
        <w:t>.</w:t>
      </w:r>
    </w:p>
    <w:p w:rsidR="00EC3895" w:rsidRPr="00EC3895" w:rsidRDefault="00EC3895" w:rsidP="00EC3895">
      <w:pPr>
        <w:ind w:right="-28"/>
        <w:rPr>
          <w:b/>
          <w:bCs/>
          <w:lang w:val="fr-FR"/>
        </w:rPr>
      </w:pPr>
    </w:p>
    <w:p w:rsidR="00EC3895" w:rsidRPr="00EC3895" w:rsidRDefault="00EC3895" w:rsidP="00EC3895">
      <w:pPr>
        <w:ind w:right="-28"/>
        <w:rPr>
          <w:b/>
          <w:bCs/>
          <w:lang w:val="fr-FR"/>
        </w:rPr>
      </w:pPr>
      <w:r w:rsidRPr="00EC3895">
        <w:rPr>
          <w:b/>
          <w:bCs/>
          <w:lang w:val="fr-FR"/>
        </w:rPr>
        <w:t>Pour les sollicitations extrêmes et les milieux rudes</w:t>
      </w:r>
    </w:p>
    <w:p w:rsidR="00EC3895" w:rsidRPr="00EC3895" w:rsidRDefault="00EC3895" w:rsidP="00EC3895">
      <w:pPr>
        <w:ind w:right="-28"/>
        <w:rPr>
          <w:lang w:val="fr-FR"/>
        </w:rPr>
      </w:pPr>
      <w:r w:rsidRPr="00EC3895">
        <w:rPr>
          <w:lang w:val="fr-FR"/>
        </w:rPr>
        <w:t xml:space="preserve">La nouvelle génération de câbles de données </w:t>
      </w:r>
      <w:proofErr w:type="spellStart"/>
      <w:r w:rsidRPr="00EC3895">
        <w:rPr>
          <w:lang w:val="fr-FR"/>
        </w:rPr>
        <w:t>igus</w:t>
      </w:r>
      <w:proofErr w:type="spellEnd"/>
      <w:r w:rsidRPr="00EC3895">
        <w:rPr>
          <w:lang w:val="fr-FR"/>
        </w:rPr>
        <w:t xml:space="preserve"> convient de manière idéale aux mouvements très rapides et courts, par exemple dans les machines de </w:t>
      </w:r>
      <w:proofErr w:type="spellStart"/>
      <w:r w:rsidRPr="00EC3895">
        <w:rPr>
          <w:lang w:val="fr-FR"/>
        </w:rPr>
        <w:t>pick</w:t>
      </w:r>
      <w:proofErr w:type="spellEnd"/>
      <w:r w:rsidRPr="00EC3895">
        <w:rPr>
          <w:lang w:val="fr-FR"/>
        </w:rPr>
        <w:t xml:space="preserve"> &amp; place ou autres installations de manipulation très rapide. Elle convient tant aux applications intérieures qu'extérieures en raison de sa résistance aux UV, aux températures très basses et aux huiles. Les câbles étant certifiés ISO Classe 1, ils peuvent aussi être utilisés en salles blanches. Dans les chaînes porte-câbles, ces nouveaux câbles de données peuvent réaliser jusqu'à 40 millions de cycles. De ce fait, </w:t>
      </w:r>
      <w:proofErr w:type="spellStart"/>
      <w:r w:rsidRPr="00EC3895">
        <w:rPr>
          <w:lang w:val="fr-FR"/>
        </w:rPr>
        <w:t>igus</w:t>
      </w:r>
      <w:proofErr w:type="spellEnd"/>
      <w:r w:rsidRPr="00EC3895">
        <w:rPr>
          <w:lang w:val="fr-FR"/>
        </w:rPr>
        <w:t xml:space="preserve"> garantit ici aussi une durabilité de 36 mois, comme pour tous les câbles de la gamme </w:t>
      </w:r>
      <w:proofErr w:type="spellStart"/>
      <w:r w:rsidRPr="00EC3895">
        <w:rPr>
          <w:lang w:val="fr-FR"/>
        </w:rPr>
        <w:t>chainflex</w:t>
      </w:r>
      <w:proofErr w:type="spellEnd"/>
      <w:r w:rsidRPr="00EC3895">
        <w:rPr>
          <w:lang w:val="fr-FR"/>
        </w:rPr>
        <w:t>. Les câbles CF298 et CF299 sont disponibles dès à présent sur stock avec des nombres de conducteurs et des sections nominales variés.</w:t>
      </w:r>
    </w:p>
    <w:p w:rsidR="00EC3895" w:rsidRPr="00EC3895" w:rsidRDefault="00EC3895" w:rsidP="00EC3895">
      <w:pPr>
        <w:ind w:right="-30"/>
        <w:rPr>
          <w:lang w:val="fr-FR"/>
        </w:rPr>
      </w:pPr>
    </w:p>
    <w:p w:rsidR="00EC3895" w:rsidRPr="00755495" w:rsidRDefault="00EC3895" w:rsidP="00EC3895">
      <w:pPr>
        <w:ind w:right="-30"/>
        <w:rPr>
          <w:b/>
          <w:lang w:val="fr-FR"/>
        </w:rPr>
      </w:pPr>
    </w:p>
    <w:p w:rsidR="00EC3895" w:rsidRPr="00755495" w:rsidRDefault="00EC3895" w:rsidP="00EC3895">
      <w:pPr>
        <w:ind w:right="-30"/>
        <w:rPr>
          <w:b/>
          <w:lang w:val="fr-FR"/>
        </w:rPr>
      </w:pPr>
    </w:p>
    <w:p w:rsidR="00EC3895" w:rsidRPr="00755495" w:rsidRDefault="00EC3895" w:rsidP="00EC3895">
      <w:pPr>
        <w:ind w:right="-30"/>
        <w:rPr>
          <w:b/>
          <w:lang w:val="fr-FR"/>
        </w:rPr>
      </w:pPr>
    </w:p>
    <w:p w:rsidR="00EC3895" w:rsidRPr="00755495" w:rsidRDefault="00EC3895" w:rsidP="00EC3895">
      <w:pPr>
        <w:ind w:right="-30"/>
        <w:rPr>
          <w:b/>
          <w:lang w:val="fr-FR"/>
        </w:rPr>
      </w:pPr>
    </w:p>
    <w:p w:rsidR="00EC3895" w:rsidRPr="00755495" w:rsidRDefault="00EC3895" w:rsidP="00EC3895">
      <w:pPr>
        <w:ind w:right="-30"/>
        <w:rPr>
          <w:b/>
          <w:lang w:val="fr-FR"/>
        </w:rPr>
      </w:pPr>
    </w:p>
    <w:p w:rsidR="00EC3895" w:rsidRPr="00755495" w:rsidRDefault="00EC3895" w:rsidP="00EC3895">
      <w:pPr>
        <w:ind w:right="-30"/>
        <w:rPr>
          <w:b/>
          <w:lang w:val="fr-FR"/>
        </w:rPr>
      </w:pPr>
    </w:p>
    <w:p w:rsidR="00EC3895" w:rsidRPr="00755495" w:rsidRDefault="00EC3895" w:rsidP="00EC3895">
      <w:pPr>
        <w:ind w:right="-30"/>
        <w:rPr>
          <w:b/>
          <w:lang w:val="fr-FR"/>
        </w:rPr>
      </w:pPr>
    </w:p>
    <w:p w:rsidR="00EC3895" w:rsidRPr="00755495" w:rsidRDefault="00EC3895" w:rsidP="00EC3895">
      <w:pPr>
        <w:ind w:right="-30"/>
        <w:rPr>
          <w:b/>
          <w:lang w:val="fr-FR"/>
        </w:rPr>
      </w:pPr>
    </w:p>
    <w:p w:rsidR="00EC3895" w:rsidRPr="00755495" w:rsidRDefault="00EC3895" w:rsidP="00EC3895">
      <w:pPr>
        <w:ind w:right="-30"/>
        <w:rPr>
          <w:b/>
          <w:lang w:val="fr-FR"/>
        </w:rPr>
      </w:pPr>
    </w:p>
    <w:p w:rsidR="00EC3895" w:rsidRPr="00755495" w:rsidRDefault="00EC3895" w:rsidP="00EC3895">
      <w:pPr>
        <w:ind w:right="-30"/>
        <w:rPr>
          <w:b/>
          <w:lang w:val="fr-FR"/>
        </w:rPr>
      </w:pPr>
    </w:p>
    <w:p w:rsidR="00EC3895" w:rsidRPr="00755495" w:rsidRDefault="00EC3895" w:rsidP="00EC3895">
      <w:pPr>
        <w:ind w:right="-30"/>
        <w:rPr>
          <w:b/>
          <w:lang w:val="fr-FR"/>
        </w:rPr>
      </w:pPr>
    </w:p>
    <w:p w:rsidR="00EC3895" w:rsidRPr="00755495" w:rsidRDefault="00EC3895" w:rsidP="00EC3895">
      <w:pPr>
        <w:ind w:right="-30"/>
        <w:rPr>
          <w:b/>
          <w:lang w:val="fr-FR"/>
        </w:rPr>
      </w:pPr>
    </w:p>
    <w:p w:rsidR="00EC3895" w:rsidRPr="00755495" w:rsidRDefault="00EC3895" w:rsidP="00EC3895">
      <w:pPr>
        <w:ind w:right="-30"/>
        <w:rPr>
          <w:b/>
          <w:lang w:val="fr-FR"/>
        </w:rPr>
      </w:pPr>
    </w:p>
    <w:p w:rsidR="00EC3895" w:rsidRDefault="00EC3895" w:rsidP="00EC3895">
      <w:pPr>
        <w:ind w:right="-30"/>
        <w:rPr>
          <w:b/>
        </w:rPr>
      </w:pPr>
      <w:proofErr w:type="spellStart"/>
      <w:r>
        <w:rPr>
          <w:b/>
        </w:rPr>
        <w:t>Légendes</w:t>
      </w:r>
      <w:proofErr w:type="spellEnd"/>
      <w:r>
        <w:rPr>
          <w:b/>
        </w:rPr>
        <w:t xml:space="preserve"> :</w:t>
      </w:r>
    </w:p>
    <w:p w:rsidR="00EC3895" w:rsidRDefault="00EC3895" w:rsidP="00EC3895">
      <w:pPr>
        <w:ind w:right="-30"/>
        <w:rPr>
          <w:b/>
        </w:rPr>
      </w:pPr>
    </w:p>
    <w:p w:rsidR="00EC3895" w:rsidRDefault="00EC3895" w:rsidP="00EC3895">
      <w:pPr>
        <w:ind w:right="-30"/>
        <w:rPr>
          <w:b/>
        </w:rPr>
      </w:pPr>
      <w:r w:rsidRPr="007B0E99">
        <w:rPr>
          <w:b/>
          <w:noProof/>
          <w:lang w:val="fr-FR" w:eastAsia="fr-FR"/>
        </w:rPr>
        <w:drawing>
          <wp:inline distT="0" distB="0" distL="0" distR="0" wp14:anchorId="383D6314" wp14:editId="260EBD99">
            <wp:extent cx="3273136" cy="2133600"/>
            <wp:effectExtent l="0" t="0" r="3810" b="0"/>
            <wp:docPr id="3" name="Grafik 3" descr="I:\Medien\USER\Presse_Werbung\03a_Pressearbeit national\01_Pressemitteilungen\2017\PM0217_CF298_CF299\PM021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edien\USER\Presse_Werbung\03a_Pressearbeit national\01_Pressemitteilungen\2017\PM0217_CF298_CF299\PM0217-1.jpg"/>
                    <pic:cNvPicPr>
                      <a:picLocks noChangeAspect="1" noChangeArrowheads="1"/>
                    </pic:cNvPicPr>
                  </pic:nvPicPr>
                  <pic:blipFill>
                    <a:blip r:embed="rId6" cstate="screen">
                      <a:extLst>
                        <a:ext uri="{28A0092B-C50C-407E-A947-70E740481C1C}">
                          <a14:useLocalDpi xmlns:a14="http://schemas.microsoft.com/office/drawing/2010/main"/>
                        </a:ext>
                      </a:extLst>
                    </a:blip>
                    <a:srcRect/>
                    <a:stretch>
                      <a:fillRect/>
                    </a:stretch>
                  </pic:blipFill>
                  <pic:spPr bwMode="auto">
                    <a:xfrm>
                      <a:off x="0" y="0"/>
                      <a:ext cx="3287039" cy="2142663"/>
                    </a:xfrm>
                    <a:prstGeom prst="rect">
                      <a:avLst/>
                    </a:prstGeom>
                    <a:noFill/>
                    <a:ln>
                      <a:noFill/>
                    </a:ln>
                  </pic:spPr>
                </pic:pic>
              </a:graphicData>
            </a:graphic>
          </wp:inline>
        </w:drawing>
      </w:r>
    </w:p>
    <w:p w:rsidR="00EC3895" w:rsidRPr="00EC3895" w:rsidRDefault="00EC3895" w:rsidP="00EC3895">
      <w:pPr>
        <w:ind w:right="-28"/>
        <w:rPr>
          <w:rFonts w:cs="Arial"/>
          <w:b/>
          <w:szCs w:val="22"/>
          <w:lang w:val="fr-FR"/>
        </w:rPr>
      </w:pPr>
      <w:r w:rsidRPr="00EC3895">
        <w:rPr>
          <w:rFonts w:cs="Arial"/>
          <w:b/>
          <w:szCs w:val="22"/>
          <w:lang w:val="fr-FR"/>
        </w:rPr>
        <w:t>Photo PM0217-1</w:t>
      </w:r>
    </w:p>
    <w:p w:rsidR="004F363D" w:rsidRPr="00EC3895" w:rsidRDefault="00EC3895" w:rsidP="00EC3895">
      <w:pPr>
        <w:suppressAutoHyphens/>
        <w:ind w:hanging="284"/>
        <w:rPr>
          <w:b/>
          <w:lang w:val="fr-FR"/>
        </w:rPr>
      </w:pPr>
      <w:r>
        <w:rPr>
          <w:lang w:val="fr-FR"/>
        </w:rPr>
        <w:t xml:space="preserve">     </w:t>
      </w:r>
      <w:r w:rsidRPr="00EC3895">
        <w:rPr>
          <w:lang w:val="fr-FR"/>
        </w:rPr>
        <w:t xml:space="preserve">Nouveaux câbles de données </w:t>
      </w:r>
      <w:proofErr w:type="spellStart"/>
      <w:r w:rsidRPr="00EC3895">
        <w:rPr>
          <w:lang w:val="fr-FR"/>
        </w:rPr>
        <w:t>chainflex</w:t>
      </w:r>
      <w:proofErr w:type="spellEnd"/>
      <w:r w:rsidRPr="00EC3895">
        <w:rPr>
          <w:lang w:val="fr-FR"/>
        </w:rPr>
        <w:t xml:space="preserve"> CF298 et CF299 à gaine extérieure en TPE pour les </w:t>
      </w:r>
      <w:r>
        <w:rPr>
          <w:lang w:val="fr-FR"/>
        </w:rPr>
        <w:t xml:space="preserve">   </w:t>
      </w:r>
      <w:r w:rsidRPr="00EC3895">
        <w:rPr>
          <w:lang w:val="fr-FR"/>
        </w:rPr>
        <w:t xml:space="preserve">tout petits rayons de courbure jusqu'à 4xd. (Source : </w:t>
      </w:r>
      <w:proofErr w:type="spellStart"/>
      <w:r w:rsidRPr="00EC3895">
        <w:rPr>
          <w:lang w:val="fr-FR"/>
        </w:rPr>
        <w:t>igus</w:t>
      </w:r>
      <w:proofErr w:type="spellEnd"/>
      <w:r w:rsidRPr="00EC3895">
        <w:rPr>
          <w:lang w:val="fr-FR"/>
        </w:rPr>
        <w:t>)</w:t>
      </w:r>
    </w:p>
    <w:p w:rsidR="004F363D" w:rsidRPr="00F94503" w:rsidRDefault="004F363D" w:rsidP="00EC3895">
      <w:pPr>
        <w:suppressAutoHyphens/>
        <w:ind w:left="-284"/>
        <w:rPr>
          <w:b/>
          <w:lang w:val="fr-FR"/>
        </w:rPr>
      </w:pPr>
    </w:p>
    <w:p w:rsidR="004F363D" w:rsidRPr="00F94503" w:rsidRDefault="004F363D" w:rsidP="00755495">
      <w:pPr>
        <w:suppressAutoHyphens/>
        <w:rPr>
          <w:b/>
          <w:lang w:val="fr-FR"/>
        </w:rPr>
      </w:pPr>
    </w:p>
    <w:p w:rsidR="004F363D" w:rsidRPr="00F94503" w:rsidRDefault="004F363D" w:rsidP="00755495">
      <w:pPr>
        <w:suppressAutoHyphens/>
        <w:rPr>
          <w:b/>
          <w:lang w:val="fr-FR"/>
        </w:rPr>
      </w:pPr>
    </w:p>
    <w:p w:rsidR="004F363D" w:rsidRPr="00F94503" w:rsidRDefault="004F363D" w:rsidP="00755495">
      <w:pPr>
        <w:suppressAutoHyphens/>
        <w:rPr>
          <w:b/>
          <w:lang w:val="fr-FR"/>
        </w:rPr>
      </w:pPr>
    </w:p>
    <w:p w:rsidR="004F363D" w:rsidRPr="00F94503" w:rsidRDefault="004F363D" w:rsidP="00755495">
      <w:pPr>
        <w:suppressAutoHyphens/>
        <w:rPr>
          <w:b/>
          <w:lang w:val="fr-FR"/>
        </w:rPr>
      </w:pPr>
    </w:p>
    <w:p w:rsidR="004F363D" w:rsidRPr="00F94503" w:rsidRDefault="004F363D" w:rsidP="00755495">
      <w:pPr>
        <w:suppressAutoHyphens/>
        <w:rPr>
          <w:b/>
          <w:lang w:val="fr-FR"/>
        </w:rPr>
      </w:pPr>
    </w:p>
    <w:p w:rsidR="004F363D" w:rsidRPr="00F94503" w:rsidRDefault="004F363D" w:rsidP="00755495">
      <w:pPr>
        <w:suppressAutoHyphens/>
        <w:rPr>
          <w:b/>
          <w:lang w:val="fr-FR"/>
        </w:rPr>
      </w:pPr>
    </w:p>
    <w:p w:rsidR="004F363D" w:rsidRPr="00F94503" w:rsidRDefault="004F363D" w:rsidP="00755495">
      <w:pPr>
        <w:suppressAutoHyphens/>
        <w:rPr>
          <w:b/>
          <w:lang w:val="fr-FR"/>
        </w:rPr>
      </w:pPr>
    </w:p>
    <w:p w:rsidR="004F363D" w:rsidRPr="00F94503" w:rsidRDefault="004F363D" w:rsidP="00755495">
      <w:pPr>
        <w:suppressAutoHyphens/>
        <w:rPr>
          <w:b/>
          <w:lang w:val="fr-FR"/>
        </w:rPr>
      </w:pPr>
    </w:p>
    <w:p w:rsidR="004F363D" w:rsidRPr="00F94503" w:rsidRDefault="004F363D" w:rsidP="00755495">
      <w:pPr>
        <w:suppressAutoHyphens/>
        <w:rPr>
          <w:b/>
          <w:lang w:val="fr-FR"/>
        </w:rPr>
      </w:pPr>
    </w:p>
    <w:p w:rsidR="004F363D" w:rsidRPr="00F94503" w:rsidRDefault="004F363D" w:rsidP="00755495">
      <w:pPr>
        <w:suppressAutoHyphens/>
        <w:rPr>
          <w:b/>
          <w:lang w:val="fr-FR"/>
        </w:rPr>
      </w:pPr>
    </w:p>
    <w:p w:rsidR="004F363D" w:rsidRPr="00F94503" w:rsidRDefault="004F363D" w:rsidP="00755495">
      <w:pPr>
        <w:suppressAutoHyphens/>
        <w:rPr>
          <w:b/>
          <w:lang w:val="fr-FR"/>
        </w:rPr>
      </w:pPr>
    </w:p>
    <w:p w:rsidR="004F363D" w:rsidRPr="00F94503" w:rsidRDefault="004F363D" w:rsidP="00755495">
      <w:pPr>
        <w:suppressAutoHyphens/>
        <w:rPr>
          <w:b/>
          <w:lang w:val="fr-FR"/>
        </w:rPr>
      </w:pPr>
    </w:p>
    <w:p w:rsidR="004F363D" w:rsidRDefault="00EC3895" w:rsidP="00755495">
      <w:pPr>
        <w:overflowPunct/>
        <w:textAlignment w:val="auto"/>
        <w:rPr>
          <w:rFonts w:ascii="Arial-BoldMT" w:hAnsi="Arial-BoldMT" w:cs="Arial-BoldMT"/>
          <w:b/>
          <w:bCs/>
          <w:color w:val="000000"/>
          <w:szCs w:val="22"/>
          <w:lang w:val="fr-FR" w:eastAsia="fr-FR"/>
        </w:rPr>
      </w:pPr>
      <w:r>
        <w:rPr>
          <w:b/>
          <w:lang w:val="fr-FR"/>
        </w:rPr>
        <w:t xml:space="preserve">                                                          </w:t>
      </w:r>
      <w:r w:rsidR="00755495">
        <w:rPr>
          <w:b/>
          <w:lang w:val="fr-FR"/>
        </w:rPr>
        <w:t xml:space="preserve">   </w:t>
      </w:r>
      <w:r w:rsidR="004F363D">
        <w:rPr>
          <w:rFonts w:ascii="Arial-BoldMT" w:hAnsi="Arial-BoldMT" w:cs="Arial-BoldMT"/>
          <w:b/>
          <w:bCs/>
          <w:color w:val="000000"/>
          <w:szCs w:val="22"/>
          <w:lang w:val="fr-FR" w:eastAsia="fr-FR"/>
        </w:rPr>
        <w:t>Contact presse :</w:t>
      </w:r>
    </w:p>
    <w:p w:rsidR="004F363D" w:rsidRDefault="004F363D" w:rsidP="00755495">
      <w:pPr>
        <w:overflowPunct/>
        <w:jc w:val="center"/>
        <w:textAlignment w:val="auto"/>
        <w:rPr>
          <w:rFonts w:ascii="Arial-BoldMT" w:hAnsi="Arial-BoldMT" w:cs="Arial-BoldMT"/>
          <w:b/>
          <w:bCs/>
          <w:color w:val="000000"/>
          <w:sz w:val="20"/>
          <w:lang w:val="fr-FR" w:eastAsia="fr-FR"/>
        </w:rPr>
      </w:pPr>
      <w:proofErr w:type="spellStart"/>
      <w:proofErr w:type="gramStart"/>
      <w:r>
        <w:rPr>
          <w:rFonts w:ascii="Arial-BoldMT" w:hAnsi="Arial-BoldMT" w:cs="Arial-BoldMT"/>
          <w:b/>
          <w:bCs/>
          <w:color w:val="000000"/>
          <w:sz w:val="20"/>
          <w:lang w:val="fr-FR" w:eastAsia="fr-FR"/>
        </w:rPr>
        <w:t>igus</w:t>
      </w:r>
      <w:proofErr w:type="spellEnd"/>
      <w:proofErr w:type="gramEnd"/>
      <w:r>
        <w:rPr>
          <w:rFonts w:ascii="Arial-BoldMT" w:hAnsi="Arial-BoldMT" w:cs="Arial-BoldMT"/>
          <w:b/>
          <w:bCs/>
          <w:color w:val="000000"/>
          <w:sz w:val="13"/>
          <w:szCs w:val="13"/>
          <w:lang w:val="fr-FR" w:eastAsia="fr-FR"/>
        </w:rPr>
        <w:t xml:space="preserve">® </w:t>
      </w:r>
      <w:r>
        <w:rPr>
          <w:rFonts w:ascii="Arial-BoldMT" w:hAnsi="Arial-BoldMT" w:cs="Arial-BoldMT"/>
          <w:b/>
          <w:bCs/>
          <w:color w:val="000000"/>
          <w:sz w:val="20"/>
          <w:lang w:val="fr-FR" w:eastAsia="fr-FR"/>
        </w:rPr>
        <w:t>SARL – Nathalie REUTER</w:t>
      </w:r>
    </w:p>
    <w:p w:rsidR="004F363D" w:rsidRDefault="004F363D" w:rsidP="00755495">
      <w:pPr>
        <w:overflowPunct/>
        <w:jc w:val="center"/>
        <w:textAlignment w:val="auto"/>
        <w:rPr>
          <w:rFonts w:ascii="Arial-BoldMT" w:hAnsi="Arial-BoldMT" w:cs="Arial-BoldMT"/>
          <w:b/>
          <w:bCs/>
          <w:color w:val="000000"/>
          <w:sz w:val="20"/>
          <w:lang w:val="fr-FR" w:eastAsia="fr-FR"/>
        </w:rPr>
      </w:pPr>
      <w:r>
        <w:rPr>
          <w:rFonts w:ascii="Arial-BoldMT" w:hAnsi="Arial-BoldMT" w:cs="Arial-BoldMT"/>
          <w:b/>
          <w:bCs/>
          <w:color w:val="000000"/>
          <w:sz w:val="20"/>
          <w:lang w:val="fr-FR" w:eastAsia="fr-FR"/>
        </w:rPr>
        <w:t xml:space="preserve">01.49.84.98.11 </w:t>
      </w:r>
      <w:hyperlink r:id="rId7" w:history="1">
        <w:r w:rsidRPr="00856039">
          <w:rPr>
            <w:rStyle w:val="Lienhypertexte"/>
            <w:rFonts w:ascii="Arial-BoldMT" w:hAnsi="Arial-BoldMT" w:cs="Arial-BoldMT"/>
            <w:b/>
            <w:bCs/>
            <w:sz w:val="20"/>
            <w:lang w:val="fr-FR" w:eastAsia="fr-FR"/>
          </w:rPr>
          <w:t>n.reuter@igus.fr</w:t>
        </w:r>
      </w:hyperlink>
    </w:p>
    <w:p w:rsidR="004F363D" w:rsidRDefault="004F363D" w:rsidP="00755495">
      <w:pPr>
        <w:overflowPunct/>
        <w:jc w:val="center"/>
        <w:textAlignment w:val="auto"/>
        <w:rPr>
          <w:rFonts w:ascii="Arial-BoldMT" w:hAnsi="Arial-BoldMT" w:cs="Arial-BoldMT"/>
          <w:b/>
          <w:bCs/>
          <w:color w:val="000000"/>
          <w:sz w:val="20"/>
          <w:lang w:val="fr-FR" w:eastAsia="fr-FR"/>
        </w:rPr>
      </w:pPr>
      <w:r>
        <w:rPr>
          <w:rFonts w:ascii="Arial-BoldMT" w:hAnsi="Arial-BoldMT" w:cs="Arial-BoldMT"/>
          <w:b/>
          <w:bCs/>
          <w:color w:val="000000"/>
          <w:sz w:val="20"/>
          <w:lang w:val="fr-FR" w:eastAsia="fr-FR"/>
        </w:rPr>
        <w:t>www.igus.fr/presse</w:t>
      </w:r>
    </w:p>
    <w:p w:rsidR="004F363D" w:rsidRDefault="004F363D" w:rsidP="00755495">
      <w:pPr>
        <w:overflowPunct/>
        <w:jc w:val="center"/>
        <w:textAlignment w:val="auto"/>
        <w:rPr>
          <w:rFonts w:ascii="Arial-BoldMT" w:hAnsi="Arial-BoldMT" w:cs="Arial-BoldMT"/>
          <w:b/>
          <w:bCs/>
          <w:color w:val="000000"/>
          <w:sz w:val="20"/>
          <w:lang w:val="fr-FR" w:eastAsia="fr-FR"/>
        </w:rPr>
      </w:pPr>
    </w:p>
    <w:p w:rsidR="004F363D" w:rsidRDefault="004F363D" w:rsidP="00755495">
      <w:pPr>
        <w:overflowPunct/>
        <w:jc w:val="center"/>
        <w:textAlignment w:val="auto"/>
        <w:rPr>
          <w:rFonts w:ascii="ArialMT" w:hAnsi="ArialMT" w:cs="ArialMT"/>
          <w:color w:val="000000"/>
          <w:sz w:val="20"/>
          <w:lang w:val="fr-FR" w:eastAsia="fr-FR"/>
        </w:rPr>
      </w:pPr>
      <w:r>
        <w:rPr>
          <w:rFonts w:ascii="ArialMT" w:hAnsi="ArialMT" w:cs="ArialMT"/>
          <w:color w:val="000000"/>
          <w:sz w:val="20"/>
          <w:lang w:val="fr-FR" w:eastAsia="fr-FR"/>
        </w:rPr>
        <w:t>49, avenue des Pépinières - Parc Médicis - 94260 Fresnes</w:t>
      </w:r>
    </w:p>
    <w:p w:rsidR="004F363D" w:rsidRDefault="004F363D" w:rsidP="00755495">
      <w:pPr>
        <w:overflowPunct/>
        <w:jc w:val="center"/>
        <w:textAlignment w:val="auto"/>
        <w:rPr>
          <w:rFonts w:ascii="ArialMT" w:hAnsi="ArialMT" w:cs="ArialMT"/>
          <w:color w:val="000000"/>
          <w:sz w:val="20"/>
          <w:lang w:val="fr-FR" w:eastAsia="fr-FR"/>
        </w:rPr>
      </w:pPr>
      <w:r>
        <w:rPr>
          <w:rFonts w:ascii="ArialMT" w:hAnsi="ArialMT" w:cs="ArialMT"/>
          <w:color w:val="000000"/>
          <w:sz w:val="20"/>
          <w:lang w:val="fr-FR" w:eastAsia="fr-FR"/>
        </w:rPr>
        <w:t xml:space="preserve">Tél.: 01.49.84.04.04 - Fax : 01.49.84.03.94 - </w:t>
      </w:r>
      <w:hyperlink r:id="rId8" w:history="1">
        <w:r w:rsidRPr="00856039">
          <w:rPr>
            <w:rStyle w:val="Lienhypertexte"/>
            <w:rFonts w:ascii="ArialMT" w:hAnsi="ArialMT" w:cs="ArialMT"/>
            <w:sz w:val="20"/>
            <w:lang w:val="fr-FR" w:eastAsia="fr-FR"/>
          </w:rPr>
          <w:t>www.igus.fr</w:t>
        </w:r>
      </w:hyperlink>
    </w:p>
    <w:p w:rsidR="004F363D" w:rsidRPr="001F2EBC" w:rsidRDefault="004F363D" w:rsidP="00755495">
      <w:pPr>
        <w:overflowPunct/>
        <w:textAlignment w:val="auto"/>
        <w:rPr>
          <w:rFonts w:ascii="ArialMT" w:hAnsi="ArialMT" w:cs="ArialMT"/>
          <w:color w:val="000000"/>
          <w:sz w:val="20"/>
          <w:lang w:val="sv-SE" w:eastAsia="fr-FR"/>
        </w:rPr>
      </w:pPr>
    </w:p>
    <w:p w:rsidR="004F363D" w:rsidRPr="001F2EBC" w:rsidRDefault="004F363D" w:rsidP="00755495">
      <w:pPr>
        <w:overflowPunct/>
        <w:jc w:val="center"/>
        <w:textAlignment w:val="auto"/>
        <w:rPr>
          <w:rFonts w:ascii="ArialMT" w:hAnsi="ArialMT" w:cs="ArialMT"/>
          <w:sz w:val="18"/>
          <w:szCs w:val="18"/>
          <w:lang w:val="sv-SE" w:eastAsia="fr-FR"/>
        </w:rPr>
      </w:pPr>
      <w:r w:rsidRPr="001F2EBC">
        <w:rPr>
          <w:rFonts w:ascii="ArialMT" w:hAnsi="ArialMT" w:cs="ArialMT"/>
          <w:sz w:val="18"/>
          <w:szCs w:val="18"/>
          <w:lang w:val="sv-SE" w:eastAsia="fr-FR"/>
        </w:rPr>
        <w:t xml:space="preserve">Les Termes “igus, chainflex, readycable, easychain, e-chain, e-chainsystems, energy chain, energy chain system, flizz, readychain, triflex, twisterchain, invis, drylin, iglidur, igubal, xiros, xirodur, plastics for longer life, manus, vector“ sont des </w:t>
      </w:r>
      <w:r w:rsidRPr="001F2EBC">
        <w:rPr>
          <w:rFonts w:ascii="ArialMT" w:hAnsi="ArialMT" w:cs="ArialMT"/>
          <w:sz w:val="18"/>
          <w:szCs w:val="18"/>
          <w:lang w:val="fr-FR" w:eastAsia="fr-FR"/>
        </w:rPr>
        <w:t>marques protégées en République Fédérale d'Allemagne et le cas échéant à niveau international.</w:t>
      </w:r>
    </w:p>
    <w:p w:rsidR="004F363D" w:rsidRPr="00CD6976" w:rsidRDefault="004F363D" w:rsidP="00EC3895">
      <w:pPr>
        <w:suppressAutoHyphens/>
        <w:ind w:left="-284"/>
        <w:rPr>
          <w:lang w:val="sv-SE"/>
        </w:rPr>
      </w:pPr>
    </w:p>
    <w:p w:rsidR="001F2EBC" w:rsidRPr="00CD6976" w:rsidRDefault="001F2EBC" w:rsidP="00EC3895">
      <w:pPr>
        <w:suppressAutoHyphens/>
        <w:ind w:left="-284"/>
        <w:rPr>
          <w:lang w:val="sv-SE"/>
        </w:rPr>
      </w:pPr>
    </w:p>
    <w:p w:rsidR="00F94503" w:rsidRPr="00CD6976" w:rsidRDefault="00F94503" w:rsidP="00EC3895">
      <w:pPr>
        <w:suppressAutoHyphens/>
        <w:ind w:left="-284"/>
        <w:rPr>
          <w:lang w:val="sv-SE"/>
        </w:rPr>
      </w:pPr>
    </w:p>
    <w:sectPr w:rsidR="00F94503" w:rsidRPr="00CD6976" w:rsidSect="004F363D">
      <w:headerReference w:type="even" r:id="rId9"/>
      <w:headerReference w:type="default" r:id="rId10"/>
      <w:footerReference w:type="even" r:id="rId11"/>
      <w:footerReference w:type="default" r:id="rId12"/>
      <w:pgSz w:w="11906" w:h="16838" w:code="9"/>
      <w:pgMar w:top="1985" w:right="1416" w:bottom="1134" w:left="1418" w:header="39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57AA" w:rsidRDefault="006F57AA">
      <w:r>
        <w:separator/>
      </w:r>
    </w:p>
  </w:endnote>
  <w:endnote w:type="continuationSeparator" w:id="0">
    <w:p w:rsidR="006F57AA" w:rsidRDefault="006F5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w:altName w:val="Times New Roman"/>
    <w:panose1 w:val="00000000000000000000"/>
    <w:charset w:val="00"/>
    <w:family w:val="roman"/>
    <w:notTrueType/>
    <w:pitch w:val="default"/>
  </w:font>
  <w:font w:name="Arial-BoldMT">
    <w:panose1 w:val="00000000000000000000"/>
    <w:charset w:val="00"/>
    <w:family w:val="auto"/>
    <w:notTrueType/>
    <w:pitch w:val="default"/>
    <w:sig w:usb0="00000003" w:usb1="00000000" w:usb2="00000000" w:usb3="00000000" w:csb0="00000001" w:csb1="00000000"/>
  </w:font>
  <w:font w:name="ArialMT">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1248" w:rsidRDefault="000F1248" w:rsidP="000902A6">
    <w:pPr>
      <w:pStyle w:val="Pieddepage"/>
      <w:framePr w:wrap="around" w:vAnchor="text" w:hAnchor="margin" w:xAlign="center" w:y="1"/>
      <w:rPr>
        <w:rStyle w:val="Numrodepage"/>
      </w:rPr>
    </w:pPr>
    <w:r>
      <w:fldChar w:fldCharType="begin"/>
    </w:r>
    <w:r>
      <w:rPr>
        <w:rStyle w:val="Numrodepage"/>
      </w:rPr>
      <w:instrText xml:space="preserve">PAGE  </w:instrText>
    </w:r>
    <w:r>
      <w:rPr>
        <w:rStyle w:val="Numrodepage"/>
      </w:rPr>
      <w:fldChar w:fldCharType="end"/>
    </w:r>
  </w:p>
  <w:p w:rsidR="000F1248" w:rsidRDefault="000F1248">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5526159"/>
      <w:docPartObj>
        <w:docPartGallery w:val="Page Numbers (Bottom of Page)"/>
        <w:docPartUnique/>
      </w:docPartObj>
    </w:sdtPr>
    <w:sdtEndPr/>
    <w:sdtContent>
      <w:p w:rsidR="000F1248" w:rsidRDefault="00744D2B" w:rsidP="00744D2B">
        <w:pPr>
          <w:pStyle w:val="Pieddepage"/>
          <w:jc w:val="center"/>
        </w:pPr>
        <w:r>
          <w:fldChar w:fldCharType="begin"/>
        </w:r>
        <w:r>
          <w:instrText>PAGE   \* MERGEFORMAT</w:instrText>
        </w:r>
        <w:r>
          <w:fldChar w:fldCharType="separate"/>
        </w:r>
        <w:r w:rsidR="00894EC3">
          <w:rPr>
            <w:noProof/>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57AA" w:rsidRDefault="006F57AA">
      <w:r>
        <w:separator/>
      </w:r>
    </w:p>
  </w:footnote>
  <w:footnote w:type="continuationSeparator" w:id="0">
    <w:p w:rsidR="006F57AA" w:rsidRDefault="006F57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29F0" w:rsidRDefault="00024302">
    <w:pPr>
      <w:pStyle w:val="En-tte"/>
    </w:pPr>
    <w:r>
      <w:rPr>
        <w:noProof/>
        <w:lang w:val="fr-FR" w:eastAsia="fr-FR"/>
      </w:rPr>
      <w:drawing>
        <wp:inline distT="0" distB="0" distL="0" distR="0">
          <wp:extent cx="2933700" cy="1524000"/>
          <wp:effectExtent l="0" t="0" r="0" b="0"/>
          <wp:docPr id="24" name="Bild 2" descr="igus_plasticsforlongerli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gus_plasticsforlongerlif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3700" cy="15240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1E58" w:rsidRPr="002007C5" w:rsidRDefault="00411E58" w:rsidP="00411E58">
    <w:pPr>
      <w:pStyle w:val="En-tte"/>
      <w:tabs>
        <w:tab w:val="clear" w:pos="4536"/>
        <w:tab w:val="clear" w:pos="9072"/>
        <w:tab w:val="right" w:pos="1276"/>
      </w:tabs>
    </w:pPr>
  </w:p>
  <w:p w:rsidR="00411E58" w:rsidRPr="000F1248" w:rsidRDefault="00411E58" w:rsidP="00411E58">
    <w:pPr>
      <w:pStyle w:val="En-tte"/>
      <w:tabs>
        <w:tab w:val="clear" w:pos="4536"/>
        <w:tab w:val="clear" w:pos="9072"/>
        <w:tab w:val="right" w:pos="1276"/>
      </w:tabs>
    </w:pPr>
  </w:p>
  <w:p w:rsidR="00411E58" w:rsidRPr="004F363D" w:rsidRDefault="000E1886" w:rsidP="00411E58">
    <w:pPr>
      <w:pStyle w:val="En-tte"/>
      <w:tabs>
        <w:tab w:val="clear" w:pos="4536"/>
        <w:tab w:val="clear" w:pos="9072"/>
        <w:tab w:val="right" w:pos="1276"/>
      </w:tabs>
      <w:rPr>
        <w:b/>
        <w:color w:val="808080"/>
        <w:sz w:val="16"/>
        <w:szCs w:val="16"/>
      </w:rPr>
    </w:pPr>
    <w:r w:rsidRPr="004F363D">
      <w:rPr>
        <w:b/>
        <w:color w:val="808080"/>
        <w:sz w:val="16"/>
        <w:szCs w:val="16"/>
      </w:rPr>
      <w:t>COMMUNIQUE DE PRESSE</w:t>
    </w:r>
    <w:r w:rsidR="00BA48DE">
      <w:rPr>
        <w:b/>
        <w:color w:val="808080"/>
        <w:sz w:val="16"/>
        <w:szCs w:val="16"/>
      </w:rPr>
      <w:t>,</w:t>
    </w:r>
    <w:r w:rsidR="00D72199">
      <w:rPr>
        <w:b/>
        <w:color w:val="808080"/>
        <w:sz w:val="16"/>
        <w:szCs w:val="16"/>
      </w:rPr>
      <w:t xml:space="preserve"> </w:t>
    </w:r>
    <w:proofErr w:type="spellStart"/>
    <w:r w:rsidR="00D72199">
      <w:rPr>
        <w:b/>
        <w:color w:val="808080"/>
        <w:sz w:val="16"/>
        <w:szCs w:val="16"/>
      </w:rPr>
      <w:t>avril</w:t>
    </w:r>
    <w:proofErr w:type="spellEnd"/>
    <w:r w:rsidR="004F363D" w:rsidRPr="004F363D">
      <w:rPr>
        <w:b/>
        <w:color w:val="808080"/>
        <w:sz w:val="16"/>
        <w:szCs w:val="16"/>
      </w:rPr>
      <w:t xml:space="preserve"> 2017</w:t>
    </w:r>
    <w:r w:rsidR="00C32ABE">
      <w:rPr>
        <w:b/>
        <w:color w:val="808080"/>
        <w:sz w:val="16"/>
        <w:szCs w:val="16"/>
      </w:rPr>
      <w:t xml:space="preserve">                                                                                           </w:t>
    </w:r>
    <w:r w:rsidR="00C32ABE">
      <w:rPr>
        <w:b/>
        <w:noProof/>
        <w:color w:val="808080"/>
        <w:sz w:val="16"/>
        <w:szCs w:val="16"/>
        <w:lang w:val="fr-FR" w:eastAsia="fr-FR"/>
      </w:rPr>
      <w:drawing>
        <wp:inline distT="0" distB="0" distL="0" distR="0" wp14:anchorId="555D9034">
          <wp:extent cx="1323975" cy="704850"/>
          <wp:effectExtent l="0" t="0" r="952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704850"/>
                  </a:xfrm>
                  <a:prstGeom prst="rect">
                    <a:avLst/>
                  </a:prstGeom>
                  <a:noFill/>
                </pic:spPr>
              </pic:pic>
            </a:graphicData>
          </a:graphic>
        </wp:inline>
      </w:drawing>
    </w:r>
  </w:p>
  <w:p w:rsidR="00411E58" w:rsidRDefault="00411E58" w:rsidP="00411E58">
    <w:pPr>
      <w:pStyle w:val="En-tte"/>
      <w:rPr>
        <w:rStyle w:val="Numrodepage"/>
      </w:rPr>
    </w:pPr>
  </w:p>
  <w:p w:rsidR="000F1248" w:rsidRPr="00411E58" w:rsidRDefault="000F1248" w:rsidP="00411E58">
    <w:pPr>
      <w:pStyle w:val="En-tte"/>
      <w:rPr>
        <w:rStyle w:val="Numrodepag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768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B79"/>
    <w:rsid w:val="000005AF"/>
    <w:rsid w:val="00000E0C"/>
    <w:rsid w:val="000036A7"/>
    <w:rsid w:val="00003B7C"/>
    <w:rsid w:val="00004153"/>
    <w:rsid w:val="0000457C"/>
    <w:rsid w:val="0000558A"/>
    <w:rsid w:val="0000585B"/>
    <w:rsid w:val="000058D8"/>
    <w:rsid w:val="00006888"/>
    <w:rsid w:val="00006D23"/>
    <w:rsid w:val="00007308"/>
    <w:rsid w:val="00007795"/>
    <w:rsid w:val="00010008"/>
    <w:rsid w:val="000109E7"/>
    <w:rsid w:val="00010AE5"/>
    <w:rsid w:val="00010F37"/>
    <w:rsid w:val="000118D6"/>
    <w:rsid w:val="00011C87"/>
    <w:rsid w:val="00012395"/>
    <w:rsid w:val="00012440"/>
    <w:rsid w:val="00013817"/>
    <w:rsid w:val="000144B1"/>
    <w:rsid w:val="00014EC3"/>
    <w:rsid w:val="000155A5"/>
    <w:rsid w:val="000157AE"/>
    <w:rsid w:val="0001584D"/>
    <w:rsid w:val="00015A0C"/>
    <w:rsid w:val="00016BAF"/>
    <w:rsid w:val="0001734C"/>
    <w:rsid w:val="00017F2E"/>
    <w:rsid w:val="000200CD"/>
    <w:rsid w:val="000206C0"/>
    <w:rsid w:val="00020CA9"/>
    <w:rsid w:val="0002306E"/>
    <w:rsid w:val="00024302"/>
    <w:rsid w:val="00024D6F"/>
    <w:rsid w:val="000254ED"/>
    <w:rsid w:val="00025EF5"/>
    <w:rsid w:val="00026682"/>
    <w:rsid w:val="000274EA"/>
    <w:rsid w:val="00027DEF"/>
    <w:rsid w:val="000301E6"/>
    <w:rsid w:val="00030B91"/>
    <w:rsid w:val="0003309B"/>
    <w:rsid w:val="00034969"/>
    <w:rsid w:val="00034A71"/>
    <w:rsid w:val="00036520"/>
    <w:rsid w:val="0003675C"/>
    <w:rsid w:val="00036D5B"/>
    <w:rsid w:val="00036F2F"/>
    <w:rsid w:val="0003712B"/>
    <w:rsid w:val="00037773"/>
    <w:rsid w:val="00037C62"/>
    <w:rsid w:val="00040589"/>
    <w:rsid w:val="00041BFB"/>
    <w:rsid w:val="00041F4D"/>
    <w:rsid w:val="000429FA"/>
    <w:rsid w:val="00044478"/>
    <w:rsid w:val="00044703"/>
    <w:rsid w:val="000458A4"/>
    <w:rsid w:val="00045911"/>
    <w:rsid w:val="00045A89"/>
    <w:rsid w:val="00047005"/>
    <w:rsid w:val="0004753D"/>
    <w:rsid w:val="00051330"/>
    <w:rsid w:val="0005203B"/>
    <w:rsid w:val="000520A5"/>
    <w:rsid w:val="0005417E"/>
    <w:rsid w:val="00054D33"/>
    <w:rsid w:val="00055773"/>
    <w:rsid w:val="00055998"/>
    <w:rsid w:val="000559C3"/>
    <w:rsid w:val="00056022"/>
    <w:rsid w:val="000565FA"/>
    <w:rsid w:val="00056BD2"/>
    <w:rsid w:val="00057608"/>
    <w:rsid w:val="00060301"/>
    <w:rsid w:val="0006038B"/>
    <w:rsid w:val="00060E18"/>
    <w:rsid w:val="00061E56"/>
    <w:rsid w:val="00063A73"/>
    <w:rsid w:val="00063E4D"/>
    <w:rsid w:val="000649D1"/>
    <w:rsid w:val="00065293"/>
    <w:rsid w:val="00066240"/>
    <w:rsid w:val="000704DB"/>
    <w:rsid w:val="0007088D"/>
    <w:rsid w:val="00070F65"/>
    <w:rsid w:val="00071995"/>
    <w:rsid w:val="00072BF2"/>
    <w:rsid w:val="00072F1F"/>
    <w:rsid w:val="0007315C"/>
    <w:rsid w:val="000739ED"/>
    <w:rsid w:val="00075C36"/>
    <w:rsid w:val="000775B1"/>
    <w:rsid w:val="000776E1"/>
    <w:rsid w:val="00077C68"/>
    <w:rsid w:val="00077C75"/>
    <w:rsid w:val="00077FD8"/>
    <w:rsid w:val="00080AF2"/>
    <w:rsid w:val="0008182B"/>
    <w:rsid w:val="00082025"/>
    <w:rsid w:val="00082E33"/>
    <w:rsid w:val="0008351A"/>
    <w:rsid w:val="00085EB3"/>
    <w:rsid w:val="00086660"/>
    <w:rsid w:val="000873BB"/>
    <w:rsid w:val="000902A6"/>
    <w:rsid w:val="00090B84"/>
    <w:rsid w:val="0009166B"/>
    <w:rsid w:val="00091C04"/>
    <w:rsid w:val="00092A17"/>
    <w:rsid w:val="00092B78"/>
    <w:rsid w:val="0009334C"/>
    <w:rsid w:val="00096E5B"/>
    <w:rsid w:val="0009731A"/>
    <w:rsid w:val="00097A33"/>
    <w:rsid w:val="000A05DA"/>
    <w:rsid w:val="000A148E"/>
    <w:rsid w:val="000A176C"/>
    <w:rsid w:val="000A17B7"/>
    <w:rsid w:val="000A22C8"/>
    <w:rsid w:val="000A2B32"/>
    <w:rsid w:val="000A2CA1"/>
    <w:rsid w:val="000A4255"/>
    <w:rsid w:val="000A4904"/>
    <w:rsid w:val="000A5384"/>
    <w:rsid w:val="000A560F"/>
    <w:rsid w:val="000A5628"/>
    <w:rsid w:val="000A5954"/>
    <w:rsid w:val="000A6007"/>
    <w:rsid w:val="000A60C4"/>
    <w:rsid w:val="000A67F7"/>
    <w:rsid w:val="000A6E85"/>
    <w:rsid w:val="000A7213"/>
    <w:rsid w:val="000B0A5F"/>
    <w:rsid w:val="000B0FA0"/>
    <w:rsid w:val="000B2484"/>
    <w:rsid w:val="000B2886"/>
    <w:rsid w:val="000B29A8"/>
    <w:rsid w:val="000B2FA5"/>
    <w:rsid w:val="000B3F40"/>
    <w:rsid w:val="000B4321"/>
    <w:rsid w:val="000B45BD"/>
    <w:rsid w:val="000B469A"/>
    <w:rsid w:val="000B5071"/>
    <w:rsid w:val="000B5460"/>
    <w:rsid w:val="000B6693"/>
    <w:rsid w:val="000C12BD"/>
    <w:rsid w:val="000C13DE"/>
    <w:rsid w:val="000C1CFA"/>
    <w:rsid w:val="000C2152"/>
    <w:rsid w:val="000C24D4"/>
    <w:rsid w:val="000C30EB"/>
    <w:rsid w:val="000C416F"/>
    <w:rsid w:val="000C41E2"/>
    <w:rsid w:val="000C4C56"/>
    <w:rsid w:val="000C5896"/>
    <w:rsid w:val="000C5996"/>
    <w:rsid w:val="000C5BEB"/>
    <w:rsid w:val="000C62BE"/>
    <w:rsid w:val="000C794D"/>
    <w:rsid w:val="000D001D"/>
    <w:rsid w:val="000D24F6"/>
    <w:rsid w:val="000D26F6"/>
    <w:rsid w:val="000D2D54"/>
    <w:rsid w:val="000D4EF1"/>
    <w:rsid w:val="000D52F1"/>
    <w:rsid w:val="000D59E6"/>
    <w:rsid w:val="000D6D0E"/>
    <w:rsid w:val="000D7DCC"/>
    <w:rsid w:val="000E007C"/>
    <w:rsid w:val="000E0488"/>
    <w:rsid w:val="000E0CC5"/>
    <w:rsid w:val="000E0F4D"/>
    <w:rsid w:val="000E1886"/>
    <w:rsid w:val="000E3CF4"/>
    <w:rsid w:val="000E4B3D"/>
    <w:rsid w:val="000E5993"/>
    <w:rsid w:val="000E5DE7"/>
    <w:rsid w:val="000E6EF4"/>
    <w:rsid w:val="000E7549"/>
    <w:rsid w:val="000E773F"/>
    <w:rsid w:val="000F0C48"/>
    <w:rsid w:val="000F0EAD"/>
    <w:rsid w:val="000F107F"/>
    <w:rsid w:val="000F1248"/>
    <w:rsid w:val="000F2117"/>
    <w:rsid w:val="000F218B"/>
    <w:rsid w:val="000F26E0"/>
    <w:rsid w:val="000F2AB6"/>
    <w:rsid w:val="000F3143"/>
    <w:rsid w:val="000F3457"/>
    <w:rsid w:val="000F5C64"/>
    <w:rsid w:val="00102E36"/>
    <w:rsid w:val="00102F15"/>
    <w:rsid w:val="00105B87"/>
    <w:rsid w:val="0010636E"/>
    <w:rsid w:val="001068FF"/>
    <w:rsid w:val="00107682"/>
    <w:rsid w:val="00107B84"/>
    <w:rsid w:val="00107BF5"/>
    <w:rsid w:val="0011027F"/>
    <w:rsid w:val="001110DC"/>
    <w:rsid w:val="00112FC4"/>
    <w:rsid w:val="001131FB"/>
    <w:rsid w:val="00114073"/>
    <w:rsid w:val="0011493C"/>
    <w:rsid w:val="00114A1C"/>
    <w:rsid w:val="001152FC"/>
    <w:rsid w:val="00117687"/>
    <w:rsid w:val="00122657"/>
    <w:rsid w:val="00122EA2"/>
    <w:rsid w:val="001242F9"/>
    <w:rsid w:val="00126890"/>
    <w:rsid w:val="001270DD"/>
    <w:rsid w:val="00127856"/>
    <w:rsid w:val="001308AE"/>
    <w:rsid w:val="00131281"/>
    <w:rsid w:val="001356BA"/>
    <w:rsid w:val="00135A78"/>
    <w:rsid w:val="00135AD6"/>
    <w:rsid w:val="001362A9"/>
    <w:rsid w:val="001366A9"/>
    <w:rsid w:val="0013684D"/>
    <w:rsid w:val="0013686E"/>
    <w:rsid w:val="00136EAD"/>
    <w:rsid w:val="00137B83"/>
    <w:rsid w:val="0014192A"/>
    <w:rsid w:val="001429CC"/>
    <w:rsid w:val="00142A78"/>
    <w:rsid w:val="00142CAA"/>
    <w:rsid w:val="00145210"/>
    <w:rsid w:val="0014631A"/>
    <w:rsid w:val="00146545"/>
    <w:rsid w:val="00150729"/>
    <w:rsid w:val="001510EA"/>
    <w:rsid w:val="001541C5"/>
    <w:rsid w:val="00154E42"/>
    <w:rsid w:val="001554E5"/>
    <w:rsid w:val="00156747"/>
    <w:rsid w:val="00157883"/>
    <w:rsid w:val="00157C9C"/>
    <w:rsid w:val="0016009E"/>
    <w:rsid w:val="00160833"/>
    <w:rsid w:val="00160981"/>
    <w:rsid w:val="00161E48"/>
    <w:rsid w:val="00162477"/>
    <w:rsid w:val="00162574"/>
    <w:rsid w:val="00162ADA"/>
    <w:rsid w:val="00163380"/>
    <w:rsid w:val="0016365F"/>
    <w:rsid w:val="00163BA9"/>
    <w:rsid w:val="001643EF"/>
    <w:rsid w:val="0016639C"/>
    <w:rsid w:val="00166DDA"/>
    <w:rsid w:val="00167229"/>
    <w:rsid w:val="001702B8"/>
    <w:rsid w:val="0017073C"/>
    <w:rsid w:val="00170DC5"/>
    <w:rsid w:val="00170EAC"/>
    <w:rsid w:val="0017155F"/>
    <w:rsid w:val="001719C8"/>
    <w:rsid w:val="00172203"/>
    <w:rsid w:val="00172FF6"/>
    <w:rsid w:val="00173744"/>
    <w:rsid w:val="001750B6"/>
    <w:rsid w:val="001752C5"/>
    <w:rsid w:val="00177BA3"/>
    <w:rsid w:val="001803AD"/>
    <w:rsid w:val="001814D5"/>
    <w:rsid w:val="001817F0"/>
    <w:rsid w:val="001827CB"/>
    <w:rsid w:val="001829CC"/>
    <w:rsid w:val="0018301E"/>
    <w:rsid w:val="001830B4"/>
    <w:rsid w:val="001839D3"/>
    <w:rsid w:val="00183A34"/>
    <w:rsid w:val="00184543"/>
    <w:rsid w:val="001846BA"/>
    <w:rsid w:val="001857BD"/>
    <w:rsid w:val="001871B5"/>
    <w:rsid w:val="00190350"/>
    <w:rsid w:val="0019130F"/>
    <w:rsid w:val="001920AA"/>
    <w:rsid w:val="0019250D"/>
    <w:rsid w:val="001926EF"/>
    <w:rsid w:val="00192783"/>
    <w:rsid w:val="001927D5"/>
    <w:rsid w:val="0019353E"/>
    <w:rsid w:val="00193C24"/>
    <w:rsid w:val="00193F6D"/>
    <w:rsid w:val="0019448F"/>
    <w:rsid w:val="0019610E"/>
    <w:rsid w:val="0019637A"/>
    <w:rsid w:val="0019640C"/>
    <w:rsid w:val="00196930"/>
    <w:rsid w:val="001974B0"/>
    <w:rsid w:val="001A0CA9"/>
    <w:rsid w:val="001A0DEA"/>
    <w:rsid w:val="001A0FDB"/>
    <w:rsid w:val="001A188A"/>
    <w:rsid w:val="001A20A4"/>
    <w:rsid w:val="001A2637"/>
    <w:rsid w:val="001A266C"/>
    <w:rsid w:val="001A266F"/>
    <w:rsid w:val="001A3A10"/>
    <w:rsid w:val="001A3DC2"/>
    <w:rsid w:val="001A4C43"/>
    <w:rsid w:val="001A4C78"/>
    <w:rsid w:val="001A4CCC"/>
    <w:rsid w:val="001A4E5E"/>
    <w:rsid w:val="001A4EF4"/>
    <w:rsid w:val="001A5474"/>
    <w:rsid w:val="001A5CC6"/>
    <w:rsid w:val="001A5D05"/>
    <w:rsid w:val="001A604B"/>
    <w:rsid w:val="001A6506"/>
    <w:rsid w:val="001A66E7"/>
    <w:rsid w:val="001A6B66"/>
    <w:rsid w:val="001A746D"/>
    <w:rsid w:val="001A7D90"/>
    <w:rsid w:val="001B08DB"/>
    <w:rsid w:val="001B0C87"/>
    <w:rsid w:val="001B18AF"/>
    <w:rsid w:val="001B274D"/>
    <w:rsid w:val="001B2792"/>
    <w:rsid w:val="001B2B24"/>
    <w:rsid w:val="001B30AA"/>
    <w:rsid w:val="001B654E"/>
    <w:rsid w:val="001B6984"/>
    <w:rsid w:val="001B785D"/>
    <w:rsid w:val="001C07B8"/>
    <w:rsid w:val="001C0DF0"/>
    <w:rsid w:val="001C0FE4"/>
    <w:rsid w:val="001C244A"/>
    <w:rsid w:val="001C319C"/>
    <w:rsid w:val="001C3A0C"/>
    <w:rsid w:val="001C5318"/>
    <w:rsid w:val="001C540B"/>
    <w:rsid w:val="001C5A40"/>
    <w:rsid w:val="001C6399"/>
    <w:rsid w:val="001C6818"/>
    <w:rsid w:val="001C76D1"/>
    <w:rsid w:val="001C76F3"/>
    <w:rsid w:val="001D1110"/>
    <w:rsid w:val="001D11E9"/>
    <w:rsid w:val="001D17B2"/>
    <w:rsid w:val="001D1BEA"/>
    <w:rsid w:val="001D3439"/>
    <w:rsid w:val="001D37C6"/>
    <w:rsid w:val="001D3AF2"/>
    <w:rsid w:val="001D3DD8"/>
    <w:rsid w:val="001D4762"/>
    <w:rsid w:val="001D4875"/>
    <w:rsid w:val="001D50D6"/>
    <w:rsid w:val="001D5123"/>
    <w:rsid w:val="001D5B94"/>
    <w:rsid w:val="001D7443"/>
    <w:rsid w:val="001D744E"/>
    <w:rsid w:val="001D79AB"/>
    <w:rsid w:val="001D7C74"/>
    <w:rsid w:val="001E0FBA"/>
    <w:rsid w:val="001E1480"/>
    <w:rsid w:val="001E1D69"/>
    <w:rsid w:val="001E227E"/>
    <w:rsid w:val="001E2F39"/>
    <w:rsid w:val="001E3BCC"/>
    <w:rsid w:val="001E3C67"/>
    <w:rsid w:val="001E3CA5"/>
    <w:rsid w:val="001E4ADF"/>
    <w:rsid w:val="001E566A"/>
    <w:rsid w:val="001E6621"/>
    <w:rsid w:val="001E6B36"/>
    <w:rsid w:val="001E6D39"/>
    <w:rsid w:val="001F09FE"/>
    <w:rsid w:val="001F10D5"/>
    <w:rsid w:val="001F1F54"/>
    <w:rsid w:val="001F2A29"/>
    <w:rsid w:val="001F2EBC"/>
    <w:rsid w:val="001F362C"/>
    <w:rsid w:val="001F363D"/>
    <w:rsid w:val="001F41A5"/>
    <w:rsid w:val="001F592C"/>
    <w:rsid w:val="001F6164"/>
    <w:rsid w:val="001F6C75"/>
    <w:rsid w:val="0020009D"/>
    <w:rsid w:val="002007C5"/>
    <w:rsid w:val="00200A8C"/>
    <w:rsid w:val="00200E25"/>
    <w:rsid w:val="00200F42"/>
    <w:rsid w:val="00201E1E"/>
    <w:rsid w:val="00201FE8"/>
    <w:rsid w:val="00202245"/>
    <w:rsid w:val="0020312F"/>
    <w:rsid w:val="00203273"/>
    <w:rsid w:val="00203C27"/>
    <w:rsid w:val="0020410D"/>
    <w:rsid w:val="00204C3F"/>
    <w:rsid w:val="002060CD"/>
    <w:rsid w:val="0020742C"/>
    <w:rsid w:val="00210B02"/>
    <w:rsid w:val="00210C26"/>
    <w:rsid w:val="00211169"/>
    <w:rsid w:val="0021215B"/>
    <w:rsid w:val="00212705"/>
    <w:rsid w:val="00212F74"/>
    <w:rsid w:val="00215386"/>
    <w:rsid w:val="00215514"/>
    <w:rsid w:val="00215D28"/>
    <w:rsid w:val="00216170"/>
    <w:rsid w:val="0021651F"/>
    <w:rsid w:val="00216C08"/>
    <w:rsid w:val="0021791A"/>
    <w:rsid w:val="002216F3"/>
    <w:rsid w:val="00222659"/>
    <w:rsid w:val="0022390F"/>
    <w:rsid w:val="0022409E"/>
    <w:rsid w:val="0022629A"/>
    <w:rsid w:val="00230263"/>
    <w:rsid w:val="00230CCE"/>
    <w:rsid w:val="00232656"/>
    <w:rsid w:val="00232A41"/>
    <w:rsid w:val="00233159"/>
    <w:rsid w:val="00233B85"/>
    <w:rsid w:val="00233E5E"/>
    <w:rsid w:val="002351A5"/>
    <w:rsid w:val="0023522D"/>
    <w:rsid w:val="002356C0"/>
    <w:rsid w:val="00237215"/>
    <w:rsid w:val="002376D0"/>
    <w:rsid w:val="00240466"/>
    <w:rsid w:val="00241D35"/>
    <w:rsid w:val="00242D8F"/>
    <w:rsid w:val="002430A8"/>
    <w:rsid w:val="00244913"/>
    <w:rsid w:val="00244CE8"/>
    <w:rsid w:val="00245A57"/>
    <w:rsid w:val="002505CC"/>
    <w:rsid w:val="00250608"/>
    <w:rsid w:val="00250BA6"/>
    <w:rsid w:val="00251110"/>
    <w:rsid w:val="002534C2"/>
    <w:rsid w:val="002539E1"/>
    <w:rsid w:val="00253F2A"/>
    <w:rsid w:val="00254B08"/>
    <w:rsid w:val="002551F9"/>
    <w:rsid w:val="002555B7"/>
    <w:rsid w:val="002566D2"/>
    <w:rsid w:val="00257894"/>
    <w:rsid w:val="00257C1D"/>
    <w:rsid w:val="00260799"/>
    <w:rsid w:val="0026091F"/>
    <w:rsid w:val="00260AC0"/>
    <w:rsid w:val="00261D42"/>
    <w:rsid w:val="00262B61"/>
    <w:rsid w:val="00263936"/>
    <w:rsid w:val="0026413D"/>
    <w:rsid w:val="002644E7"/>
    <w:rsid w:val="0026624D"/>
    <w:rsid w:val="0026745F"/>
    <w:rsid w:val="00270C05"/>
    <w:rsid w:val="00271009"/>
    <w:rsid w:val="00272256"/>
    <w:rsid w:val="00273700"/>
    <w:rsid w:val="00273A87"/>
    <w:rsid w:val="0027554D"/>
    <w:rsid w:val="00275B4F"/>
    <w:rsid w:val="0027609C"/>
    <w:rsid w:val="00276A69"/>
    <w:rsid w:val="002777DC"/>
    <w:rsid w:val="00281F56"/>
    <w:rsid w:val="00282300"/>
    <w:rsid w:val="002824B9"/>
    <w:rsid w:val="002826D4"/>
    <w:rsid w:val="00282E36"/>
    <w:rsid w:val="00282E9A"/>
    <w:rsid w:val="002841BC"/>
    <w:rsid w:val="0028470C"/>
    <w:rsid w:val="00284E2A"/>
    <w:rsid w:val="00285716"/>
    <w:rsid w:val="00286F94"/>
    <w:rsid w:val="00290401"/>
    <w:rsid w:val="00290524"/>
    <w:rsid w:val="00291CD1"/>
    <w:rsid w:val="00291D9B"/>
    <w:rsid w:val="00293A18"/>
    <w:rsid w:val="002944F1"/>
    <w:rsid w:val="002945F5"/>
    <w:rsid w:val="0029479D"/>
    <w:rsid w:val="002955DE"/>
    <w:rsid w:val="002958FC"/>
    <w:rsid w:val="00297110"/>
    <w:rsid w:val="002A02A6"/>
    <w:rsid w:val="002A0B79"/>
    <w:rsid w:val="002A1133"/>
    <w:rsid w:val="002A1D37"/>
    <w:rsid w:val="002A25C0"/>
    <w:rsid w:val="002A2A59"/>
    <w:rsid w:val="002A3172"/>
    <w:rsid w:val="002A3306"/>
    <w:rsid w:val="002A34A1"/>
    <w:rsid w:val="002A3F1F"/>
    <w:rsid w:val="002A4483"/>
    <w:rsid w:val="002A4989"/>
    <w:rsid w:val="002A63E7"/>
    <w:rsid w:val="002A699A"/>
    <w:rsid w:val="002A6AD0"/>
    <w:rsid w:val="002A6D7D"/>
    <w:rsid w:val="002A7D13"/>
    <w:rsid w:val="002A7EC3"/>
    <w:rsid w:val="002A7F65"/>
    <w:rsid w:val="002B02E7"/>
    <w:rsid w:val="002B0B6C"/>
    <w:rsid w:val="002B0EE6"/>
    <w:rsid w:val="002B159A"/>
    <w:rsid w:val="002B2626"/>
    <w:rsid w:val="002B3935"/>
    <w:rsid w:val="002B4033"/>
    <w:rsid w:val="002B4B11"/>
    <w:rsid w:val="002B5EEA"/>
    <w:rsid w:val="002B5F30"/>
    <w:rsid w:val="002B6A32"/>
    <w:rsid w:val="002B6B84"/>
    <w:rsid w:val="002B72D3"/>
    <w:rsid w:val="002B79AD"/>
    <w:rsid w:val="002C0A47"/>
    <w:rsid w:val="002C2275"/>
    <w:rsid w:val="002C29EC"/>
    <w:rsid w:val="002C3DDD"/>
    <w:rsid w:val="002C4FAA"/>
    <w:rsid w:val="002C6234"/>
    <w:rsid w:val="002C76E1"/>
    <w:rsid w:val="002C781D"/>
    <w:rsid w:val="002C7EB6"/>
    <w:rsid w:val="002D0747"/>
    <w:rsid w:val="002D0F17"/>
    <w:rsid w:val="002D2B0E"/>
    <w:rsid w:val="002D37B1"/>
    <w:rsid w:val="002D3FA6"/>
    <w:rsid w:val="002D4078"/>
    <w:rsid w:val="002D4D61"/>
    <w:rsid w:val="002D5943"/>
    <w:rsid w:val="002D5ECE"/>
    <w:rsid w:val="002D7F3E"/>
    <w:rsid w:val="002E1B42"/>
    <w:rsid w:val="002E1E2E"/>
    <w:rsid w:val="002E272E"/>
    <w:rsid w:val="002E34E3"/>
    <w:rsid w:val="002E4AAF"/>
    <w:rsid w:val="002E4D93"/>
    <w:rsid w:val="002E593F"/>
    <w:rsid w:val="002F02B3"/>
    <w:rsid w:val="002F0CC4"/>
    <w:rsid w:val="002F142E"/>
    <w:rsid w:val="002F15D3"/>
    <w:rsid w:val="002F1DE4"/>
    <w:rsid w:val="002F31AF"/>
    <w:rsid w:val="002F4030"/>
    <w:rsid w:val="002F4054"/>
    <w:rsid w:val="002F4466"/>
    <w:rsid w:val="003008E6"/>
    <w:rsid w:val="0030305B"/>
    <w:rsid w:val="00303654"/>
    <w:rsid w:val="003039D2"/>
    <w:rsid w:val="00303DF3"/>
    <w:rsid w:val="003041D0"/>
    <w:rsid w:val="00304507"/>
    <w:rsid w:val="00304A4E"/>
    <w:rsid w:val="00306BA6"/>
    <w:rsid w:val="00306D43"/>
    <w:rsid w:val="0030701A"/>
    <w:rsid w:val="003072BE"/>
    <w:rsid w:val="00310A63"/>
    <w:rsid w:val="00310A82"/>
    <w:rsid w:val="00311F37"/>
    <w:rsid w:val="00312246"/>
    <w:rsid w:val="00312D26"/>
    <w:rsid w:val="00312EBD"/>
    <w:rsid w:val="003133CA"/>
    <w:rsid w:val="003135C6"/>
    <w:rsid w:val="00314BFC"/>
    <w:rsid w:val="00314DCF"/>
    <w:rsid w:val="00315018"/>
    <w:rsid w:val="00315778"/>
    <w:rsid w:val="0031599E"/>
    <w:rsid w:val="00315E38"/>
    <w:rsid w:val="00317EEF"/>
    <w:rsid w:val="00320052"/>
    <w:rsid w:val="0032060F"/>
    <w:rsid w:val="003209A8"/>
    <w:rsid w:val="00320BE7"/>
    <w:rsid w:val="00320FA6"/>
    <w:rsid w:val="003212C5"/>
    <w:rsid w:val="00321891"/>
    <w:rsid w:val="0032191A"/>
    <w:rsid w:val="00321F8F"/>
    <w:rsid w:val="003233D4"/>
    <w:rsid w:val="00323973"/>
    <w:rsid w:val="00323A17"/>
    <w:rsid w:val="0032423A"/>
    <w:rsid w:val="00324986"/>
    <w:rsid w:val="00324AF6"/>
    <w:rsid w:val="00324F7C"/>
    <w:rsid w:val="00325094"/>
    <w:rsid w:val="003255E1"/>
    <w:rsid w:val="00330FA4"/>
    <w:rsid w:val="00331432"/>
    <w:rsid w:val="00332787"/>
    <w:rsid w:val="003328E5"/>
    <w:rsid w:val="00333EE8"/>
    <w:rsid w:val="003346EE"/>
    <w:rsid w:val="00334D66"/>
    <w:rsid w:val="00336AF5"/>
    <w:rsid w:val="00340C3B"/>
    <w:rsid w:val="00340F55"/>
    <w:rsid w:val="003411DE"/>
    <w:rsid w:val="00341829"/>
    <w:rsid w:val="00342186"/>
    <w:rsid w:val="00342679"/>
    <w:rsid w:val="0034353F"/>
    <w:rsid w:val="0034432E"/>
    <w:rsid w:val="003461A2"/>
    <w:rsid w:val="003474F0"/>
    <w:rsid w:val="00350D75"/>
    <w:rsid w:val="00350F47"/>
    <w:rsid w:val="00351325"/>
    <w:rsid w:val="0035299A"/>
    <w:rsid w:val="00353DEA"/>
    <w:rsid w:val="003545C1"/>
    <w:rsid w:val="0036024F"/>
    <w:rsid w:val="00366677"/>
    <w:rsid w:val="00366EB9"/>
    <w:rsid w:val="00370073"/>
    <w:rsid w:val="0037087D"/>
    <w:rsid w:val="0037160D"/>
    <w:rsid w:val="00371A5B"/>
    <w:rsid w:val="00371D1F"/>
    <w:rsid w:val="003727D3"/>
    <w:rsid w:val="00373361"/>
    <w:rsid w:val="00373E70"/>
    <w:rsid w:val="003742B5"/>
    <w:rsid w:val="0037496F"/>
    <w:rsid w:val="00374DAE"/>
    <w:rsid w:val="00375216"/>
    <w:rsid w:val="00375791"/>
    <w:rsid w:val="00376C72"/>
    <w:rsid w:val="00376E87"/>
    <w:rsid w:val="00377ABA"/>
    <w:rsid w:val="00377D26"/>
    <w:rsid w:val="0038174B"/>
    <w:rsid w:val="003820A1"/>
    <w:rsid w:val="00382307"/>
    <w:rsid w:val="00383961"/>
    <w:rsid w:val="00384278"/>
    <w:rsid w:val="00384301"/>
    <w:rsid w:val="003851CC"/>
    <w:rsid w:val="0038618C"/>
    <w:rsid w:val="0038675F"/>
    <w:rsid w:val="00386E9B"/>
    <w:rsid w:val="00387C75"/>
    <w:rsid w:val="00387F06"/>
    <w:rsid w:val="0039007A"/>
    <w:rsid w:val="00390C15"/>
    <w:rsid w:val="00390D7D"/>
    <w:rsid w:val="0039182F"/>
    <w:rsid w:val="003918F2"/>
    <w:rsid w:val="003919DC"/>
    <w:rsid w:val="00392F20"/>
    <w:rsid w:val="00393197"/>
    <w:rsid w:val="00393262"/>
    <w:rsid w:val="00393647"/>
    <w:rsid w:val="00394A9F"/>
    <w:rsid w:val="00394C27"/>
    <w:rsid w:val="00395395"/>
    <w:rsid w:val="003A0B1C"/>
    <w:rsid w:val="003A1A56"/>
    <w:rsid w:val="003A1A65"/>
    <w:rsid w:val="003A2CDC"/>
    <w:rsid w:val="003A3155"/>
    <w:rsid w:val="003A4C0E"/>
    <w:rsid w:val="003A5907"/>
    <w:rsid w:val="003A5B13"/>
    <w:rsid w:val="003A64D8"/>
    <w:rsid w:val="003A6C3D"/>
    <w:rsid w:val="003A750C"/>
    <w:rsid w:val="003B03CD"/>
    <w:rsid w:val="003B07DB"/>
    <w:rsid w:val="003B1EC4"/>
    <w:rsid w:val="003B2224"/>
    <w:rsid w:val="003B2EE9"/>
    <w:rsid w:val="003B345F"/>
    <w:rsid w:val="003B4412"/>
    <w:rsid w:val="003B4E1F"/>
    <w:rsid w:val="003B5913"/>
    <w:rsid w:val="003B63E7"/>
    <w:rsid w:val="003B749E"/>
    <w:rsid w:val="003C05BA"/>
    <w:rsid w:val="003C1735"/>
    <w:rsid w:val="003C1F80"/>
    <w:rsid w:val="003C2287"/>
    <w:rsid w:val="003C23F3"/>
    <w:rsid w:val="003C2F3B"/>
    <w:rsid w:val="003C3EA2"/>
    <w:rsid w:val="003C4C5C"/>
    <w:rsid w:val="003C4C62"/>
    <w:rsid w:val="003C5659"/>
    <w:rsid w:val="003C69D9"/>
    <w:rsid w:val="003C6D02"/>
    <w:rsid w:val="003C749A"/>
    <w:rsid w:val="003C7AE7"/>
    <w:rsid w:val="003D3C81"/>
    <w:rsid w:val="003D4565"/>
    <w:rsid w:val="003D4CF1"/>
    <w:rsid w:val="003D5BA5"/>
    <w:rsid w:val="003E08BA"/>
    <w:rsid w:val="003E08DB"/>
    <w:rsid w:val="003E0C7D"/>
    <w:rsid w:val="003E197D"/>
    <w:rsid w:val="003E1C11"/>
    <w:rsid w:val="003E3681"/>
    <w:rsid w:val="003E3BB2"/>
    <w:rsid w:val="003E4499"/>
    <w:rsid w:val="003E4FD3"/>
    <w:rsid w:val="003E537B"/>
    <w:rsid w:val="003E5DD7"/>
    <w:rsid w:val="003E64F7"/>
    <w:rsid w:val="003E7358"/>
    <w:rsid w:val="003E7E38"/>
    <w:rsid w:val="003F0BFE"/>
    <w:rsid w:val="003F1F53"/>
    <w:rsid w:val="003F2871"/>
    <w:rsid w:val="003F2C28"/>
    <w:rsid w:val="003F3D35"/>
    <w:rsid w:val="003F3F72"/>
    <w:rsid w:val="003F42D6"/>
    <w:rsid w:val="003F468F"/>
    <w:rsid w:val="003F4886"/>
    <w:rsid w:val="003F4D7C"/>
    <w:rsid w:val="003F6CD6"/>
    <w:rsid w:val="004016FE"/>
    <w:rsid w:val="00402495"/>
    <w:rsid w:val="0040286D"/>
    <w:rsid w:val="00402E27"/>
    <w:rsid w:val="00403088"/>
    <w:rsid w:val="00403A86"/>
    <w:rsid w:val="00404228"/>
    <w:rsid w:val="0040469E"/>
    <w:rsid w:val="00406D36"/>
    <w:rsid w:val="0040763C"/>
    <w:rsid w:val="004078D3"/>
    <w:rsid w:val="00407F32"/>
    <w:rsid w:val="00410F07"/>
    <w:rsid w:val="004117BB"/>
    <w:rsid w:val="00411E58"/>
    <w:rsid w:val="00412DAE"/>
    <w:rsid w:val="004141F6"/>
    <w:rsid w:val="00416365"/>
    <w:rsid w:val="00416A6D"/>
    <w:rsid w:val="00417BEB"/>
    <w:rsid w:val="0042233E"/>
    <w:rsid w:val="00422554"/>
    <w:rsid w:val="00423EB5"/>
    <w:rsid w:val="004273CC"/>
    <w:rsid w:val="00427731"/>
    <w:rsid w:val="00427B09"/>
    <w:rsid w:val="004322EA"/>
    <w:rsid w:val="00432D6C"/>
    <w:rsid w:val="004332B7"/>
    <w:rsid w:val="0043475E"/>
    <w:rsid w:val="00436517"/>
    <w:rsid w:val="00437B4B"/>
    <w:rsid w:val="00437E15"/>
    <w:rsid w:val="0044051B"/>
    <w:rsid w:val="004407B6"/>
    <w:rsid w:val="00440F83"/>
    <w:rsid w:val="004417FA"/>
    <w:rsid w:val="00443538"/>
    <w:rsid w:val="00443BC5"/>
    <w:rsid w:val="00444188"/>
    <w:rsid w:val="0044528E"/>
    <w:rsid w:val="00447832"/>
    <w:rsid w:val="0045050B"/>
    <w:rsid w:val="00450A15"/>
    <w:rsid w:val="00450B5C"/>
    <w:rsid w:val="00451DD3"/>
    <w:rsid w:val="00452511"/>
    <w:rsid w:val="00453EEB"/>
    <w:rsid w:val="004562C6"/>
    <w:rsid w:val="00456513"/>
    <w:rsid w:val="00457F90"/>
    <w:rsid w:val="00463C32"/>
    <w:rsid w:val="00463E4A"/>
    <w:rsid w:val="00464E40"/>
    <w:rsid w:val="004655AF"/>
    <w:rsid w:val="004659A5"/>
    <w:rsid w:val="00467025"/>
    <w:rsid w:val="004673A2"/>
    <w:rsid w:val="00470B29"/>
    <w:rsid w:val="00472365"/>
    <w:rsid w:val="00473101"/>
    <w:rsid w:val="00474063"/>
    <w:rsid w:val="00475E24"/>
    <w:rsid w:val="00477059"/>
    <w:rsid w:val="00481EC7"/>
    <w:rsid w:val="00482064"/>
    <w:rsid w:val="004846F2"/>
    <w:rsid w:val="00485740"/>
    <w:rsid w:val="0048597B"/>
    <w:rsid w:val="00485AAD"/>
    <w:rsid w:val="0048652A"/>
    <w:rsid w:val="004867C4"/>
    <w:rsid w:val="0048766E"/>
    <w:rsid w:val="00487844"/>
    <w:rsid w:val="0048793D"/>
    <w:rsid w:val="004900BD"/>
    <w:rsid w:val="004902A3"/>
    <w:rsid w:val="004905E0"/>
    <w:rsid w:val="00491E39"/>
    <w:rsid w:val="00492694"/>
    <w:rsid w:val="004942BE"/>
    <w:rsid w:val="004944F3"/>
    <w:rsid w:val="00496F85"/>
    <w:rsid w:val="004A0306"/>
    <w:rsid w:val="004A0316"/>
    <w:rsid w:val="004A1450"/>
    <w:rsid w:val="004A1EAF"/>
    <w:rsid w:val="004A2496"/>
    <w:rsid w:val="004A273A"/>
    <w:rsid w:val="004A3EA7"/>
    <w:rsid w:val="004A4413"/>
    <w:rsid w:val="004A4B1F"/>
    <w:rsid w:val="004A6364"/>
    <w:rsid w:val="004A68AE"/>
    <w:rsid w:val="004A795A"/>
    <w:rsid w:val="004B0EE6"/>
    <w:rsid w:val="004B1416"/>
    <w:rsid w:val="004B28D8"/>
    <w:rsid w:val="004B2D1A"/>
    <w:rsid w:val="004B3100"/>
    <w:rsid w:val="004B57A7"/>
    <w:rsid w:val="004B7931"/>
    <w:rsid w:val="004B7C79"/>
    <w:rsid w:val="004C0747"/>
    <w:rsid w:val="004C084A"/>
    <w:rsid w:val="004C1736"/>
    <w:rsid w:val="004C1E7D"/>
    <w:rsid w:val="004C38F9"/>
    <w:rsid w:val="004C4B8B"/>
    <w:rsid w:val="004C574F"/>
    <w:rsid w:val="004D12E2"/>
    <w:rsid w:val="004D1895"/>
    <w:rsid w:val="004D190E"/>
    <w:rsid w:val="004D27DA"/>
    <w:rsid w:val="004D2B1C"/>
    <w:rsid w:val="004D2D48"/>
    <w:rsid w:val="004D4889"/>
    <w:rsid w:val="004D49A4"/>
    <w:rsid w:val="004D4BD6"/>
    <w:rsid w:val="004D54D7"/>
    <w:rsid w:val="004D6315"/>
    <w:rsid w:val="004D6AF7"/>
    <w:rsid w:val="004D6EDB"/>
    <w:rsid w:val="004D7A05"/>
    <w:rsid w:val="004E0E2A"/>
    <w:rsid w:val="004E0E6F"/>
    <w:rsid w:val="004E3529"/>
    <w:rsid w:val="004E3B85"/>
    <w:rsid w:val="004E3D4B"/>
    <w:rsid w:val="004E4206"/>
    <w:rsid w:val="004E4541"/>
    <w:rsid w:val="004E4A2C"/>
    <w:rsid w:val="004E4BA8"/>
    <w:rsid w:val="004E5B3C"/>
    <w:rsid w:val="004E5D0C"/>
    <w:rsid w:val="004E5E50"/>
    <w:rsid w:val="004E6B83"/>
    <w:rsid w:val="004E6DAA"/>
    <w:rsid w:val="004E78DA"/>
    <w:rsid w:val="004E7A0D"/>
    <w:rsid w:val="004E7CE5"/>
    <w:rsid w:val="004E7D33"/>
    <w:rsid w:val="004F1709"/>
    <w:rsid w:val="004F1A11"/>
    <w:rsid w:val="004F22A4"/>
    <w:rsid w:val="004F2795"/>
    <w:rsid w:val="004F34D9"/>
    <w:rsid w:val="004F363D"/>
    <w:rsid w:val="004F410F"/>
    <w:rsid w:val="004F452B"/>
    <w:rsid w:val="004F45E1"/>
    <w:rsid w:val="004F48F1"/>
    <w:rsid w:val="004F67F1"/>
    <w:rsid w:val="004F6AD5"/>
    <w:rsid w:val="004F6CDE"/>
    <w:rsid w:val="004F6E2C"/>
    <w:rsid w:val="00500278"/>
    <w:rsid w:val="005016DA"/>
    <w:rsid w:val="005043F4"/>
    <w:rsid w:val="00504752"/>
    <w:rsid w:val="00504AC4"/>
    <w:rsid w:val="00505025"/>
    <w:rsid w:val="005061F5"/>
    <w:rsid w:val="005064C0"/>
    <w:rsid w:val="0050733C"/>
    <w:rsid w:val="00507A31"/>
    <w:rsid w:val="00507D98"/>
    <w:rsid w:val="00512904"/>
    <w:rsid w:val="00513207"/>
    <w:rsid w:val="00513CB1"/>
    <w:rsid w:val="00514224"/>
    <w:rsid w:val="0051449B"/>
    <w:rsid w:val="00514C19"/>
    <w:rsid w:val="005160EE"/>
    <w:rsid w:val="00516586"/>
    <w:rsid w:val="00517149"/>
    <w:rsid w:val="005201C5"/>
    <w:rsid w:val="0052029F"/>
    <w:rsid w:val="00522267"/>
    <w:rsid w:val="0052254D"/>
    <w:rsid w:val="00523319"/>
    <w:rsid w:val="00523AF5"/>
    <w:rsid w:val="00523DCE"/>
    <w:rsid w:val="00524C64"/>
    <w:rsid w:val="0052709F"/>
    <w:rsid w:val="005272C6"/>
    <w:rsid w:val="00531D22"/>
    <w:rsid w:val="00532012"/>
    <w:rsid w:val="00532E58"/>
    <w:rsid w:val="0053393B"/>
    <w:rsid w:val="00533A36"/>
    <w:rsid w:val="00533D7F"/>
    <w:rsid w:val="005346BA"/>
    <w:rsid w:val="005348B9"/>
    <w:rsid w:val="00535683"/>
    <w:rsid w:val="00535FFB"/>
    <w:rsid w:val="0053724A"/>
    <w:rsid w:val="00537A2C"/>
    <w:rsid w:val="00537DA1"/>
    <w:rsid w:val="00540637"/>
    <w:rsid w:val="0054127E"/>
    <w:rsid w:val="00541BD0"/>
    <w:rsid w:val="005422FF"/>
    <w:rsid w:val="00542333"/>
    <w:rsid w:val="005424DE"/>
    <w:rsid w:val="00542F36"/>
    <w:rsid w:val="00543DFF"/>
    <w:rsid w:val="005443D9"/>
    <w:rsid w:val="00545588"/>
    <w:rsid w:val="00545805"/>
    <w:rsid w:val="00545DEB"/>
    <w:rsid w:val="00547091"/>
    <w:rsid w:val="0054748D"/>
    <w:rsid w:val="005475B6"/>
    <w:rsid w:val="00547846"/>
    <w:rsid w:val="00547AA5"/>
    <w:rsid w:val="00550703"/>
    <w:rsid w:val="00550E0D"/>
    <w:rsid w:val="005510E2"/>
    <w:rsid w:val="00551EFD"/>
    <w:rsid w:val="005520CA"/>
    <w:rsid w:val="00552380"/>
    <w:rsid w:val="005525CD"/>
    <w:rsid w:val="00553519"/>
    <w:rsid w:val="00554076"/>
    <w:rsid w:val="00554510"/>
    <w:rsid w:val="005547B6"/>
    <w:rsid w:val="005549FD"/>
    <w:rsid w:val="00555900"/>
    <w:rsid w:val="00556B53"/>
    <w:rsid w:val="00557D2E"/>
    <w:rsid w:val="005606AD"/>
    <w:rsid w:val="0056098D"/>
    <w:rsid w:val="00560E91"/>
    <w:rsid w:val="00561C5D"/>
    <w:rsid w:val="00562F8F"/>
    <w:rsid w:val="005632AA"/>
    <w:rsid w:val="00564AAC"/>
    <w:rsid w:val="005661F9"/>
    <w:rsid w:val="0056640E"/>
    <w:rsid w:val="0057069F"/>
    <w:rsid w:val="00571261"/>
    <w:rsid w:val="00571C3F"/>
    <w:rsid w:val="00572138"/>
    <w:rsid w:val="005728E6"/>
    <w:rsid w:val="00573790"/>
    <w:rsid w:val="00573BF7"/>
    <w:rsid w:val="0057449B"/>
    <w:rsid w:val="005829F0"/>
    <w:rsid w:val="005833AA"/>
    <w:rsid w:val="00583C48"/>
    <w:rsid w:val="00584633"/>
    <w:rsid w:val="00585740"/>
    <w:rsid w:val="00585DCC"/>
    <w:rsid w:val="005860E8"/>
    <w:rsid w:val="005865BE"/>
    <w:rsid w:val="00586789"/>
    <w:rsid w:val="00586C50"/>
    <w:rsid w:val="00587F66"/>
    <w:rsid w:val="00593F07"/>
    <w:rsid w:val="0059461A"/>
    <w:rsid w:val="005956BC"/>
    <w:rsid w:val="005959A4"/>
    <w:rsid w:val="00595D58"/>
    <w:rsid w:val="00596032"/>
    <w:rsid w:val="00596B1A"/>
    <w:rsid w:val="00596BD3"/>
    <w:rsid w:val="005A03B5"/>
    <w:rsid w:val="005A03C7"/>
    <w:rsid w:val="005A08D1"/>
    <w:rsid w:val="005A4AE8"/>
    <w:rsid w:val="005A617E"/>
    <w:rsid w:val="005A6EB6"/>
    <w:rsid w:val="005A7349"/>
    <w:rsid w:val="005A7987"/>
    <w:rsid w:val="005B0DE8"/>
    <w:rsid w:val="005B10F0"/>
    <w:rsid w:val="005B181B"/>
    <w:rsid w:val="005B1D65"/>
    <w:rsid w:val="005B2B3B"/>
    <w:rsid w:val="005B3C77"/>
    <w:rsid w:val="005B3F9D"/>
    <w:rsid w:val="005C0CAC"/>
    <w:rsid w:val="005C0DC7"/>
    <w:rsid w:val="005C1876"/>
    <w:rsid w:val="005C22BB"/>
    <w:rsid w:val="005C299D"/>
    <w:rsid w:val="005C3A92"/>
    <w:rsid w:val="005C4DDA"/>
    <w:rsid w:val="005C657D"/>
    <w:rsid w:val="005C78FF"/>
    <w:rsid w:val="005D06E2"/>
    <w:rsid w:val="005D3851"/>
    <w:rsid w:val="005D5B43"/>
    <w:rsid w:val="005D6E83"/>
    <w:rsid w:val="005D71C5"/>
    <w:rsid w:val="005E059B"/>
    <w:rsid w:val="005E098C"/>
    <w:rsid w:val="005E0E1B"/>
    <w:rsid w:val="005E1658"/>
    <w:rsid w:val="005E19C4"/>
    <w:rsid w:val="005E2401"/>
    <w:rsid w:val="005E2EC7"/>
    <w:rsid w:val="005E300A"/>
    <w:rsid w:val="005E30D9"/>
    <w:rsid w:val="005E3C36"/>
    <w:rsid w:val="005E48E8"/>
    <w:rsid w:val="005E503F"/>
    <w:rsid w:val="005E58D9"/>
    <w:rsid w:val="005E5A5C"/>
    <w:rsid w:val="005E6756"/>
    <w:rsid w:val="005E796E"/>
    <w:rsid w:val="005F0E4B"/>
    <w:rsid w:val="005F131D"/>
    <w:rsid w:val="005F1B47"/>
    <w:rsid w:val="005F51DA"/>
    <w:rsid w:val="005F54C4"/>
    <w:rsid w:val="005F6443"/>
    <w:rsid w:val="005F6A19"/>
    <w:rsid w:val="00600D3F"/>
    <w:rsid w:val="00600F5C"/>
    <w:rsid w:val="00602830"/>
    <w:rsid w:val="00602F8E"/>
    <w:rsid w:val="006038F9"/>
    <w:rsid w:val="00604053"/>
    <w:rsid w:val="00604A2D"/>
    <w:rsid w:val="00604B6A"/>
    <w:rsid w:val="00605B36"/>
    <w:rsid w:val="00605B6F"/>
    <w:rsid w:val="00606C3A"/>
    <w:rsid w:val="00607B49"/>
    <w:rsid w:val="006105B9"/>
    <w:rsid w:val="0061221E"/>
    <w:rsid w:val="00613845"/>
    <w:rsid w:val="00614CE4"/>
    <w:rsid w:val="00615662"/>
    <w:rsid w:val="006202B3"/>
    <w:rsid w:val="00620951"/>
    <w:rsid w:val="00620A3D"/>
    <w:rsid w:val="00621CED"/>
    <w:rsid w:val="00621D64"/>
    <w:rsid w:val="00622470"/>
    <w:rsid w:val="006229B4"/>
    <w:rsid w:val="006243EC"/>
    <w:rsid w:val="006251AC"/>
    <w:rsid w:val="006257AE"/>
    <w:rsid w:val="0062612E"/>
    <w:rsid w:val="0062628B"/>
    <w:rsid w:val="0062779E"/>
    <w:rsid w:val="00627B5B"/>
    <w:rsid w:val="00631B20"/>
    <w:rsid w:val="006321CA"/>
    <w:rsid w:val="006336BA"/>
    <w:rsid w:val="00633B81"/>
    <w:rsid w:val="00634B51"/>
    <w:rsid w:val="00636097"/>
    <w:rsid w:val="006362BB"/>
    <w:rsid w:val="006375EE"/>
    <w:rsid w:val="00637EEA"/>
    <w:rsid w:val="00642244"/>
    <w:rsid w:val="00642483"/>
    <w:rsid w:val="00643C26"/>
    <w:rsid w:val="00644140"/>
    <w:rsid w:val="006445BE"/>
    <w:rsid w:val="00644E0F"/>
    <w:rsid w:val="00645E6A"/>
    <w:rsid w:val="006460F0"/>
    <w:rsid w:val="00650E5D"/>
    <w:rsid w:val="00650F14"/>
    <w:rsid w:val="00651D7E"/>
    <w:rsid w:val="00651FFF"/>
    <w:rsid w:val="006520D9"/>
    <w:rsid w:val="00653CFD"/>
    <w:rsid w:val="006555E9"/>
    <w:rsid w:val="006559A6"/>
    <w:rsid w:val="00655E94"/>
    <w:rsid w:val="00663F65"/>
    <w:rsid w:val="00664518"/>
    <w:rsid w:val="00665094"/>
    <w:rsid w:val="00666BEB"/>
    <w:rsid w:val="00670CE8"/>
    <w:rsid w:val="00671E6F"/>
    <w:rsid w:val="0067201B"/>
    <w:rsid w:val="00673A5B"/>
    <w:rsid w:val="00676E86"/>
    <w:rsid w:val="0067766B"/>
    <w:rsid w:val="00677DEE"/>
    <w:rsid w:val="00677F9B"/>
    <w:rsid w:val="00680CD7"/>
    <w:rsid w:val="00680E73"/>
    <w:rsid w:val="006814B3"/>
    <w:rsid w:val="00681C05"/>
    <w:rsid w:val="00681C1E"/>
    <w:rsid w:val="0068227C"/>
    <w:rsid w:val="00684819"/>
    <w:rsid w:val="00686160"/>
    <w:rsid w:val="006866DF"/>
    <w:rsid w:val="00686819"/>
    <w:rsid w:val="00686C47"/>
    <w:rsid w:val="00687880"/>
    <w:rsid w:val="00687A84"/>
    <w:rsid w:val="0069000E"/>
    <w:rsid w:val="00690028"/>
    <w:rsid w:val="0069164E"/>
    <w:rsid w:val="006919F4"/>
    <w:rsid w:val="00692246"/>
    <w:rsid w:val="00693B60"/>
    <w:rsid w:val="006948D2"/>
    <w:rsid w:val="00694BEB"/>
    <w:rsid w:val="00694DB9"/>
    <w:rsid w:val="0069603A"/>
    <w:rsid w:val="00696314"/>
    <w:rsid w:val="00696321"/>
    <w:rsid w:val="00696C9C"/>
    <w:rsid w:val="006979E3"/>
    <w:rsid w:val="006A0AAF"/>
    <w:rsid w:val="006A16A8"/>
    <w:rsid w:val="006A2B16"/>
    <w:rsid w:val="006A3B30"/>
    <w:rsid w:val="006A4C1A"/>
    <w:rsid w:val="006A5429"/>
    <w:rsid w:val="006A748F"/>
    <w:rsid w:val="006A7B6A"/>
    <w:rsid w:val="006B0026"/>
    <w:rsid w:val="006B149A"/>
    <w:rsid w:val="006B2ECF"/>
    <w:rsid w:val="006B3AA6"/>
    <w:rsid w:val="006B3BA8"/>
    <w:rsid w:val="006B4613"/>
    <w:rsid w:val="006B493D"/>
    <w:rsid w:val="006B55AB"/>
    <w:rsid w:val="006B6733"/>
    <w:rsid w:val="006B6D8D"/>
    <w:rsid w:val="006B6FDA"/>
    <w:rsid w:val="006C071B"/>
    <w:rsid w:val="006C08CD"/>
    <w:rsid w:val="006C1570"/>
    <w:rsid w:val="006C19BF"/>
    <w:rsid w:val="006C1F84"/>
    <w:rsid w:val="006C367C"/>
    <w:rsid w:val="006C4981"/>
    <w:rsid w:val="006C49D6"/>
    <w:rsid w:val="006C6B10"/>
    <w:rsid w:val="006C7323"/>
    <w:rsid w:val="006D0904"/>
    <w:rsid w:val="006D2CFE"/>
    <w:rsid w:val="006D2DD2"/>
    <w:rsid w:val="006D32E4"/>
    <w:rsid w:val="006D365D"/>
    <w:rsid w:val="006D3752"/>
    <w:rsid w:val="006D3918"/>
    <w:rsid w:val="006D3FE5"/>
    <w:rsid w:val="006D52E6"/>
    <w:rsid w:val="006D6DA8"/>
    <w:rsid w:val="006D756E"/>
    <w:rsid w:val="006E1287"/>
    <w:rsid w:val="006E2DA2"/>
    <w:rsid w:val="006E3DDF"/>
    <w:rsid w:val="006E5211"/>
    <w:rsid w:val="006E5548"/>
    <w:rsid w:val="006E6AA9"/>
    <w:rsid w:val="006E7328"/>
    <w:rsid w:val="006E78FA"/>
    <w:rsid w:val="006F2184"/>
    <w:rsid w:val="006F27ED"/>
    <w:rsid w:val="006F2954"/>
    <w:rsid w:val="006F2A9D"/>
    <w:rsid w:val="006F2B33"/>
    <w:rsid w:val="006F34B4"/>
    <w:rsid w:val="006F48BA"/>
    <w:rsid w:val="006F4EC5"/>
    <w:rsid w:val="006F57AA"/>
    <w:rsid w:val="006F5929"/>
    <w:rsid w:val="006F660D"/>
    <w:rsid w:val="006F763B"/>
    <w:rsid w:val="006F7EFD"/>
    <w:rsid w:val="007029AD"/>
    <w:rsid w:val="00703A6A"/>
    <w:rsid w:val="007043DE"/>
    <w:rsid w:val="00706B19"/>
    <w:rsid w:val="0070728C"/>
    <w:rsid w:val="00710B49"/>
    <w:rsid w:val="0071276F"/>
    <w:rsid w:val="007127C1"/>
    <w:rsid w:val="00712D7A"/>
    <w:rsid w:val="007136E2"/>
    <w:rsid w:val="00713C59"/>
    <w:rsid w:val="00715EB5"/>
    <w:rsid w:val="00716301"/>
    <w:rsid w:val="007164C9"/>
    <w:rsid w:val="00720AA8"/>
    <w:rsid w:val="00720B25"/>
    <w:rsid w:val="00720C99"/>
    <w:rsid w:val="00720FD0"/>
    <w:rsid w:val="00720FF0"/>
    <w:rsid w:val="00721156"/>
    <w:rsid w:val="007212A0"/>
    <w:rsid w:val="00721C8B"/>
    <w:rsid w:val="00722459"/>
    <w:rsid w:val="0072266F"/>
    <w:rsid w:val="00722A2A"/>
    <w:rsid w:val="00724EC6"/>
    <w:rsid w:val="007258D1"/>
    <w:rsid w:val="00725E6C"/>
    <w:rsid w:val="00726065"/>
    <w:rsid w:val="007262C2"/>
    <w:rsid w:val="0072669D"/>
    <w:rsid w:val="0072783B"/>
    <w:rsid w:val="00730026"/>
    <w:rsid w:val="007303FE"/>
    <w:rsid w:val="007304A8"/>
    <w:rsid w:val="007323D1"/>
    <w:rsid w:val="007329B6"/>
    <w:rsid w:val="0073302A"/>
    <w:rsid w:val="00733312"/>
    <w:rsid w:val="00734366"/>
    <w:rsid w:val="00734750"/>
    <w:rsid w:val="007368CF"/>
    <w:rsid w:val="00736DD6"/>
    <w:rsid w:val="00736F32"/>
    <w:rsid w:val="00737B2F"/>
    <w:rsid w:val="00737BA7"/>
    <w:rsid w:val="00737D9D"/>
    <w:rsid w:val="007425DC"/>
    <w:rsid w:val="00742FEA"/>
    <w:rsid w:val="007437E5"/>
    <w:rsid w:val="00743B2C"/>
    <w:rsid w:val="007442EE"/>
    <w:rsid w:val="00744D2B"/>
    <w:rsid w:val="00746D78"/>
    <w:rsid w:val="00747174"/>
    <w:rsid w:val="0074784D"/>
    <w:rsid w:val="007506E2"/>
    <w:rsid w:val="0075117D"/>
    <w:rsid w:val="007521C7"/>
    <w:rsid w:val="00753C4A"/>
    <w:rsid w:val="0075430A"/>
    <w:rsid w:val="00754B16"/>
    <w:rsid w:val="00755495"/>
    <w:rsid w:val="00755654"/>
    <w:rsid w:val="007559C6"/>
    <w:rsid w:val="00755D94"/>
    <w:rsid w:val="00756323"/>
    <w:rsid w:val="00757C5F"/>
    <w:rsid w:val="00760004"/>
    <w:rsid w:val="00760DA4"/>
    <w:rsid w:val="00762287"/>
    <w:rsid w:val="00763188"/>
    <w:rsid w:val="0076481E"/>
    <w:rsid w:val="00765A7E"/>
    <w:rsid w:val="007664B0"/>
    <w:rsid w:val="0076674E"/>
    <w:rsid w:val="00766C02"/>
    <w:rsid w:val="00766E1B"/>
    <w:rsid w:val="0076759E"/>
    <w:rsid w:val="00770A80"/>
    <w:rsid w:val="00771003"/>
    <w:rsid w:val="007724D1"/>
    <w:rsid w:val="00773C02"/>
    <w:rsid w:val="007741B3"/>
    <w:rsid w:val="00775ABF"/>
    <w:rsid w:val="007770D9"/>
    <w:rsid w:val="007773E5"/>
    <w:rsid w:val="00777BC2"/>
    <w:rsid w:val="007802E0"/>
    <w:rsid w:val="00780B10"/>
    <w:rsid w:val="00781759"/>
    <w:rsid w:val="00781B57"/>
    <w:rsid w:val="00783B60"/>
    <w:rsid w:val="00784725"/>
    <w:rsid w:val="00784B7B"/>
    <w:rsid w:val="007850FA"/>
    <w:rsid w:val="0078644F"/>
    <w:rsid w:val="007921B9"/>
    <w:rsid w:val="0079405D"/>
    <w:rsid w:val="0079443C"/>
    <w:rsid w:val="00794F0E"/>
    <w:rsid w:val="007951FF"/>
    <w:rsid w:val="007A01BB"/>
    <w:rsid w:val="007A03AF"/>
    <w:rsid w:val="007A21CD"/>
    <w:rsid w:val="007A240C"/>
    <w:rsid w:val="007A288E"/>
    <w:rsid w:val="007A418C"/>
    <w:rsid w:val="007A5068"/>
    <w:rsid w:val="007A51B8"/>
    <w:rsid w:val="007A5345"/>
    <w:rsid w:val="007A58B1"/>
    <w:rsid w:val="007A5C27"/>
    <w:rsid w:val="007A5C35"/>
    <w:rsid w:val="007A5EE9"/>
    <w:rsid w:val="007A60D9"/>
    <w:rsid w:val="007A76D0"/>
    <w:rsid w:val="007B07E6"/>
    <w:rsid w:val="007B1329"/>
    <w:rsid w:val="007B22A7"/>
    <w:rsid w:val="007B24CB"/>
    <w:rsid w:val="007B26C4"/>
    <w:rsid w:val="007B2CBC"/>
    <w:rsid w:val="007B63BF"/>
    <w:rsid w:val="007C0E9E"/>
    <w:rsid w:val="007C1C5E"/>
    <w:rsid w:val="007C1D22"/>
    <w:rsid w:val="007C1DBE"/>
    <w:rsid w:val="007C26DD"/>
    <w:rsid w:val="007C3DCA"/>
    <w:rsid w:val="007C715E"/>
    <w:rsid w:val="007C7E2A"/>
    <w:rsid w:val="007D06B5"/>
    <w:rsid w:val="007D2743"/>
    <w:rsid w:val="007D2A23"/>
    <w:rsid w:val="007D2C37"/>
    <w:rsid w:val="007D312B"/>
    <w:rsid w:val="007D312F"/>
    <w:rsid w:val="007D3918"/>
    <w:rsid w:val="007D78FA"/>
    <w:rsid w:val="007E0564"/>
    <w:rsid w:val="007E1BAA"/>
    <w:rsid w:val="007E2058"/>
    <w:rsid w:val="007E2244"/>
    <w:rsid w:val="007E2504"/>
    <w:rsid w:val="007E287F"/>
    <w:rsid w:val="007E3E94"/>
    <w:rsid w:val="007E5B81"/>
    <w:rsid w:val="007E6320"/>
    <w:rsid w:val="007E6A45"/>
    <w:rsid w:val="007E7AFD"/>
    <w:rsid w:val="007F0982"/>
    <w:rsid w:val="007F18A8"/>
    <w:rsid w:val="007F1B74"/>
    <w:rsid w:val="007F1D1F"/>
    <w:rsid w:val="007F29A5"/>
    <w:rsid w:val="007F4FD2"/>
    <w:rsid w:val="007F5295"/>
    <w:rsid w:val="007F7818"/>
    <w:rsid w:val="007F7E9E"/>
    <w:rsid w:val="0080026E"/>
    <w:rsid w:val="00800BB2"/>
    <w:rsid w:val="00800FD5"/>
    <w:rsid w:val="00802837"/>
    <w:rsid w:val="008030F2"/>
    <w:rsid w:val="00803438"/>
    <w:rsid w:val="00804800"/>
    <w:rsid w:val="00804958"/>
    <w:rsid w:val="008049D8"/>
    <w:rsid w:val="00804F3A"/>
    <w:rsid w:val="00805435"/>
    <w:rsid w:val="00805CAE"/>
    <w:rsid w:val="0080607D"/>
    <w:rsid w:val="00807A49"/>
    <w:rsid w:val="00810A9B"/>
    <w:rsid w:val="008113BD"/>
    <w:rsid w:val="00811C22"/>
    <w:rsid w:val="00811DE1"/>
    <w:rsid w:val="00811EAD"/>
    <w:rsid w:val="0081301D"/>
    <w:rsid w:val="008134C3"/>
    <w:rsid w:val="00814208"/>
    <w:rsid w:val="00814387"/>
    <w:rsid w:val="00816006"/>
    <w:rsid w:val="008164CE"/>
    <w:rsid w:val="00816EC8"/>
    <w:rsid w:val="0082012A"/>
    <w:rsid w:val="00823783"/>
    <w:rsid w:val="008239D3"/>
    <w:rsid w:val="0082758B"/>
    <w:rsid w:val="00827E14"/>
    <w:rsid w:val="00830273"/>
    <w:rsid w:val="00830911"/>
    <w:rsid w:val="0083452F"/>
    <w:rsid w:val="00834676"/>
    <w:rsid w:val="00835619"/>
    <w:rsid w:val="00836F74"/>
    <w:rsid w:val="0083760F"/>
    <w:rsid w:val="00840063"/>
    <w:rsid w:val="00841091"/>
    <w:rsid w:val="00842B44"/>
    <w:rsid w:val="00843066"/>
    <w:rsid w:val="008443E6"/>
    <w:rsid w:val="00845963"/>
    <w:rsid w:val="0084616A"/>
    <w:rsid w:val="0084688A"/>
    <w:rsid w:val="0084703F"/>
    <w:rsid w:val="008478C7"/>
    <w:rsid w:val="008500E0"/>
    <w:rsid w:val="00850CB5"/>
    <w:rsid w:val="00850DF3"/>
    <w:rsid w:val="00851AFD"/>
    <w:rsid w:val="00851F45"/>
    <w:rsid w:val="00851F52"/>
    <w:rsid w:val="008526D5"/>
    <w:rsid w:val="00852715"/>
    <w:rsid w:val="008547FE"/>
    <w:rsid w:val="00855BEF"/>
    <w:rsid w:val="0085660F"/>
    <w:rsid w:val="008569D1"/>
    <w:rsid w:val="008608B6"/>
    <w:rsid w:val="00860F17"/>
    <w:rsid w:val="00860F3D"/>
    <w:rsid w:val="008614D3"/>
    <w:rsid w:val="00861FCA"/>
    <w:rsid w:val="00863829"/>
    <w:rsid w:val="0086439A"/>
    <w:rsid w:val="00866560"/>
    <w:rsid w:val="0086656B"/>
    <w:rsid w:val="008666D2"/>
    <w:rsid w:val="00866A15"/>
    <w:rsid w:val="00866F28"/>
    <w:rsid w:val="008670F0"/>
    <w:rsid w:val="00867405"/>
    <w:rsid w:val="00867425"/>
    <w:rsid w:val="00867531"/>
    <w:rsid w:val="00871422"/>
    <w:rsid w:val="00873B12"/>
    <w:rsid w:val="00875FA7"/>
    <w:rsid w:val="0087701C"/>
    <w:rsid w:val="008770A0"/>
    <w:rsid w:val="00877ADF"/>
    <w:rsid w:val="0088060F"/>
    <w:rsid w:val="008817D2"/>
    <w:rsid w:val="00881BDD"/>
    <w:rsid w:val="00881CB7"/>
    <w:rsid w:val="008823E6"/>
    <w:rsid w:val="00883909"/>
    <w:rsid w:val="008851A2"/>
    <w:rsid w:val="0088594E"/>
    <w:rsid w:val="00885967"/>
    <w:rsid w:val="00886C61"/>
    <w:rsid w:val="0089153C"/>
    <w:rsid w:val="00891550"/>
    <w:rsid w:val="008923A0"/>
    <w:rsid w:val="008927E2"/>
    <w:rsid w:val="00892B4C"/>
    <w:rsid w:val="00892B76"/>
    <w:rsid w:val="00892F70"/>
    <w:rsid w:val="0089321A"/>
    <w:rsid w:val="00893470"/>
    <w:rsid w:val="0089383A"/>
    <w:rsid w:val="00894EC3"/>
    <w:rsid w:val="00895080"/>
    <w:rsid w:val="00895095"/>
    <w:rsid w:val="008A035B"/>
    <w:rsid w:val="008A11E2"/>
    <w:rsid w:val="008A218C"/>
    <w:rsid w:val="008A3459"/>
    <w:rsid w:val="008A3469"/>
    <w:rsid w:val="008A364F"/>
    <w:rsid w:val="008A3DF7"/>
    <w:rsid w:val="008A429A"/>
    <w:rsid w:val="008A473A"/>
    <w:rsid w:val="008A48F7"/>
    <w:rsid w:val="008A6E95"/>
    <w:rsid w:val="008A7C6E"/>
    <w:rsid w:val="008B06B4"/>
    <w:rsid w:val="008B4063"/>
    <w:rsid w:val="008B4BE1"/>
    <w:rsid w:val="008B5097"/>
    <w:rsid w:val="008B519E"/>
    <w:rsid w:val="008B5536"/>
    <w:rsid w:val="008B6425"/>
    <w:rsid w:val="008B645C"/>
    <w:rsid w:val="008B6617"/>
    <w:rsid w:val="008B68E9"/>
    <w:rsid w:val="008C10CE"/>
    <w:rsid w:val="008C1C0F"/>
    <w:rsid w:val="008C2F7F"/>
    <w:rsid w:val="008C4945"/>
    <w:rsid w:val="008C4A8F"/>
    <w:rsid w:val="008C54F3"/>
    <w:rsid w:val="008C57E4"/>
    <w:rsid w:val="008C5F10"/>
    <w:rsid w:val="008C6CFC"/>
    <w:rsid w:val="008C76F7"/>
    <w:rsid w:val="008D0277"/>
    <w:rsid w:val="008D063A"/>
    <w:rsid w:val="008D0850"/>
    <w:rsid w:val="008D1165"/>
    <w:rsid w:val="008D2237"/>
    <w:rsid w:val="008D22A5"/>
    <w:rsid w:val="008D23CD"/>
    <w:rsid w:val="008D4029"/>
    <w:rsid w:val="008D4CA5"/>
    <w:rsid w:val="008D54BC"/>
    <w:rsid w:val="008D5EFF"/>
    <w:rsid w:val="008D697C"/>
    <w:rsid w:val="008E06B3"/>
    <w:rsid w:val="008E1505"/>
    <w:rsid w:val="008E2F66"/>
    <w:rsid w:val="008E34E5"/>
    <w:rsid w:val="008E36DA"/>
    <w:rsid w:val="008E4A56"/>
    <w:rsid w:val="008E50C5"/>
    <w:rsid w:val="008E54CC"/>
    <w:rsid w:val="008E5795"/>
    <w:rsid w:val="008E5DBB"/>
    <w:rsid w:val="008E6328"/>
    <w:rsid w:val="008E6BBD"/>
    <w:rsid w:val="008E6F27"/>
    <w:rsid w:val="008E7E1E"/>
    <w:rsid w:val="008F005A"/>
    <w:rsid w:val="008F053A"/>
    <w:rsid w:val="008F09DB"/>
    <w:rsid w:val="008F230A"/>
    <w:rsid w:val="008F2591"/>
    <w:rsid w:val="008F2FE4"/>
    <w:rsid w:val="008F3ACC"/>
    <w:rsid w:val="008F4B04"/>
    <w:rsid w:val="008F4ED9"/>
    <w:rsid w:val="008F52F2"/>
    <w:rsid w:val="008F56DB"/>
    <w:rsid w:val="008F6025"/>
    <w:rsid w:val="008F6C53"/>
    <w:rsid w:val="008F7122"/>
    <w:rsid w:val="008F7BF2"/>
    <w:rsid w:val="00900316"/>
    <w:rsid w:val="00901388"/>
    <w:rsid w:val="00901561"/>
    <w:rsid w:val="0090205F"/>
    <w:rsid w:val="00902B11"/>
    <w:rsid w:val="00902BC6"/>
    <w:rsid w:val="009039CE"/>
    <w:rsid w:val="00903E81"/>
    <w:rsid w:val="009056C8"/>
    <w:rsid w:val="0090598E"/>
    <w:rsid w:val="00905F83"/>
    <w:rsid w:val="009065BB"/>
    <w:rsid w:val="00907B32"/>
    <w:rsid w:val="0091083E"/>
    <w:rsid w:val="009112F2"/>
    <w:rsid w:val="00912148"/>
    <w:rsid w:val="009122B3"/>
    <w:rsid w:val="00913EA9"/>
    <w:rsid w:val="0091544D"/>
    <w:rsid w:val="0091552A"/>
    <w:rsid w:val="00915A40"/>
    <w:rsid w:val="00916229"/>
    <w:rsid w:val="009164C7"/>
    <w:rsid w:val="009169F9"/>
    <w:rsid w:val="009177B7"/>
    <w:rsid w:val="009201A7"/>
    <w:rsid w:val="009209AE"/>
    <w:rsid w:val="0092141F"/>
    <w:rsid w:val="0092188B"/>
    <w:rsid w:val="00921E66"/>
    <w:rsid w:val="009223FF"/>
    <w:rsid w:val="0092243E"/>
    <w:rsid w:val="00923ABB"/>
    <w:rsid w:val="00924B2F"/>
    <w:rsid w:val="00924E5F"/>
    <w:rsid w:val="00925216"/>
    <w:rsid w:val="009254E3"/>
    <w:rsid w:val="00925B91"/>
    <w:rsid w:val="0092652D"/>
    <w:rsid w:val="00930032"/>
    <w:rsid w:val="00931DD0"/>
    <w:rsid w:val="00933758"/>
    <w:rsid w:val="0093380A"/>
    <w:rsid w:val="00934DF3"/>
    <w:rsid w:val="00934F25"/>
    <w:rsid w:val="00936C0C"/>
    <w:rsid w:val="00941009"/>
    <w:rsid w:val="00941BEE"/>
    <w:rsid w:val="00941C08"/>
    <w:rsid w:val="00941F38"/>
    <w:rsid w:val="0094277F"/>
    <w:rsid w:val="009433C7"/>
    <w:rsid w:val="009454F1"/>
    <w:rsid w:val="00945874"/>
    <w:rsid w:val="00945955"/>
    <w:rsid w:val="009506AF"/>
    <w:rsid w:val="00950F28"/>
    <w:rsid w:val="009511D8"/>
    <w:rsid w:val="00951A07"/>
    <w:rsid w:val="00951FDE"/>
    <w:rsid w:val="0095222D"/>
    <w:rsid w:val="009523B0"/>
    <w:rsid w:val="0095331C"/>
    <w:rsid w:val="0095398A"/>
    <w:rsid w:val="009560E5"/>
    <w:rsid w:val="00957561"/>
    <w:rsid w:val="00960A7A"/>
    <w:rsid w:val="00960ADD"/>
    <w:rsid w:val="0096223F"/>
    <w:rsid w:val="00963473"/>
    <w:rsid w:val="009638A5"/>
    <w:rsid w:val="00964930"/>
    <w:rsid w:val="00966223"/>
    <w:rsid w:val="00967DF3"/>
    <w:rsid w:val="00967E86"/>
    <w:rsid w:val="009731A0"/>
    <w:rsid w:val="009732E1"/>
    <w:rsid w:val="0097344B"/>
    <w:rsid w:val="009736D1"/>
    <w:rsid w:val="0097607F"/>
    <w:rsid w:val="00976558"/>
    <w:rsid w:val="00977DF8"/>
    <w:rsid w:val="00980287"/>
    <w:rsid w:val="0098055D"/>
    <w:rsid w:val="00980EC7"/>
    <w:rsid w:val="00981170"/>
    <w:rsid w:val="00981198"/>
    <w:rsid w:val="009811AA"/>
    <w:rsid w:val="00981539"/>
    <w:rsid w:val="00981800"/>
    <w:rsid w:val="00982E0D"/>
    <w:rsid w:val="00984C6D"/>
    <w:rsid w:val="00984E50"/>
    <w:rsid w:val="00985F5A"/>
    <w:rsid w:val="00986B7B"/>
    <w:rsid w:val="0099044E"/>
    <w:rsid w:val="00990543"/>
    <w:rsid w:val="00992A74"/>
    <w:rsid w:val="009934EC"/>
    <w:rsid w:val="00993630"/>
    <w:rsid w:val="0099503F"/>
    <w:rsid w:val="009961E8"/>
    <w:rsid w:val="009968C4"/>
    <w:rsid w:val="00996EE6"/>
    <w:rsid w:val="00997081"/>
    <w:rsid w:val="009A0CB4"/>
    <w:rsid w:val="009A1183"/>
    <w:rsid w:val="009A1823"/>
    <w:rsid w:val="009A19B9"/>
    <w:rsid w:val="009A2170"/>
    <w:rsid w:val="009A326B"/>
    <w:rsid w:val="009A51B7"/>
    <w:rsid w:val="009A5537"/>
    <w:rsid w:val="009A5935"/>
    <w:rsid w:val="009A694B"/>
    <w:rsid w:val="009A6B3D"/>
    <w:rsid w:val="009B06AA"/>
    <w:rsid w:val="009B0D1F"/>
    <w:rsid w:val="009B1984"/>
    <w:rsid w:val="009B23B2"/>
    <w:rsid w:val="009B3D18"/>
    <w:rsid w:val="009B41EA"/>
    <w:rsid w:val="009B443A"/>
    <w:rsid w:val="009B4523"/>
    <w:rsid w:val="009B64D5"/>
    <w:rsid w:val="009B6825"/>
    <w:rsid w:val="009B7753"/>
    <w:rsid w:val="009C0395"/>
    <w:rsid w:val="009C147C"/>
    <w:rsid w:val="009C28C2"/>
    <w:rsid w:val="009C36D0"/>
    <w:rsid w:val="009C39BB"/>
    <w:rsid w:val="009C3B9D"/>
    <w:rsid w:val="009C51A1"/>
    <w:rsid w:val="009C5568"/>
    <w:rsid w:val="009D0A41"/>
    <w:rsid w:val="009D1685"/>
    <w:rsid w:val="009D1746"/>
    <w:rsid w:val="009D285A"/>
    <w:rsid w:val="009D291B"/>
    <w:rsid w:val="009D348F"/>
    <w:rsid w:val="009D3B2E"/>
    <w:rsid w:val="009D3F55"/>
    <w:rsid w:val="009D4248"/>
    <w:rsid w:val="009D4366"/>
    <w:rsid w:val="009D4D45"/>
    <w:rsid w:val="009D54A7"/>
    <w:rsid w:val="009D5F12"/>
    <w:rsid w:val="009D5FA6"/>
    <w:rsid w:val="009D72AB"/>
    <w:rsid w:val="009E02DA"/>
    <w:rsid w:val="009E149A"/>
    <w:rsid w:val="009E1E6F"/>
    <w:rsid w:val="009E24D2"/>
    <w:rsid w:val="009E25A2"/>
    <w:rsid w:val="009E2621"/>
    <w:rsid w:val="009E33F8"/>
    <w:rsid w:val="009E3ADA"/>
    <w:rsid w:val="009E7D3D"/>
    <w:rsid w:val="009F0AF7"/>
    <w:rsid w:val="009F1097"/>
    <w:rsid w:val="009F2CD6"/>
    <w:rsid w:val="009F41F7"/>
    <w:rsid w:val="009F5349"/>
    <w:rsid w:val="009F7A1C"/>
    <w:rsid w:val="00A00857"/>
    <w:rsid w:val="00A01CD8"/>
    <w:rsid w:val="00A02460"/>
    <w:rsid w:val="00A024A2"/>
    <w:rsid w:val="00A025E6"/>
    <w:rsid w:val="00A036D7"/>
    <w:rsid w:val="00A05235"/>
    <w:rsid w:val="00A071FF"/>
    <w:rsid w:val="00A078B5"/>
    <w:rsid w:val="00A106B3"/>
    <w:rsid w:val="00A10DB7"/>
    <w:rsid w:val="00A1149B"/>
    <w:rsid w:val="00A11B5A"/>
    <w:rsid w:val="00A12328"/>
    <w:rsid w:val="00A1286A"/>
    <w:rsid w:val="00A14883"/>
    <w:rsid w:val="00A149DD"/>
    <w:rsid w:val="00A16D6F"/>
    <w:rsid w:val="00A16F5D"/>
    <w:rsid w:val="00A17774"/>
    <w:rsid w:val="00A2065A"/>
    <w:rsid w:val="00A208D0"/>
    <w:rsid w:val="00A20A58"/>
    <w:rsid w:val="00A20B9D"/>
    <w:rsid w:val="00A20D45"/>
    <w:rsid w:val="00A23314"/>
    <w:rsid w:val="00A23363"/>
    <w:rsid w:val="00A23D54"/>
    <w:rsid w:val="00A24505"/>
    <w:rsid w:val="00A25A8C"/>
    <w:rsid w:val="00A25CE9"/>
    <w:rsid w:val="00A26B4D"/>
    <w:rsid w:val="00A31483"/>
    <w:rsid w:val="00A31770"/>
    <w:rsid w:val="00A3240E"/>
    <w:rsid w:val="00A3241B"/>
    <w:rsid w:val="00A33F5A"/>
    <w:rsid w:val="00A34280"/>
    <w:rsid w:val="00A343B5"/>
    <w:rsid w:val="00A36A5C"/>
    <w:rsid w:val="00A40302"/>
    <w:rsid w:val="00A409C7"/>
    <w:rsid w:val="00A414A5"/>
    <w:rsid w:val="00A42FC6"/>
    <w:rsid w:val="00A43272"/>
    <w:rsid w:val="00A43F6A"/>
    <w:rsid w:val="00A4472C"/>
    <w:rsid w:val="00A44BFE"/>
    <w:rsid w:val="00A44E00"/>
    <w:rsid w:val="00A45E07"/>
    <w:rsid w:val="00A47CC2"/>
    <w:rsid w:val="00A50A38"/>
    <w:rsid w:val="00A50E48"/>
    <w:rsid w:val="00A54275"/>
    <w:rsid w:val="00A55857"/>
    <w:rsid w:val="00A5657D"/>
    <w:rsid w:val="00A569AA"/>
    <w:rsid w:val="00A609D5"/>
    <w:rsid w:val="00A60EA4"/>
    <w:rsid w:val="00A61974"/>
    <w:rsid w:val="00A628EB"/>
    <w:rsid w:val="00A6555D"/>
    <w:rsid w:val="00A65A47"/>
    <w:rsid w:val="00A6627B"/>
    <w:rsid w:val="00A6728F"/>
    <w:rsid w:val="00A6749E"/>
    <w:rsid w:val="00A71CD9"/>
    <w:rsid w:val="00A71E1B"/>
    <w:rsid w:val="00A725BA"/>
    <w:rsid w:val="00A730A2"/>
    <w:rsid w:val="00A73EA6"/>
    <w:rsid w:val="00A75256"/>
    <w:rsid w:val="00A76E4F"/>
    <w:rsid w:val="00A77527"/>
    <w:rsid w:val="00A775F4"/>
    <w:rsid w:val="00A80381"/>
    <w:rsid w:val="00A813F9"/>
    <w:rsid w:val="00A817D9"/>
    <w:rsid w:val="00A81B66"/>
    <w:rsid w:val="00A823F6"/>
    <w:rsid w:val="00A8292B"/>
    <w:rsid w:val="00A834BC"/>
    <w:rsid w:val="00A83DBD"/>
    <w:rsid w:val="00A84BAD"/>
    <w:rsid w:val="00A85C30"/>
    <w:rsid w:val="00A85FC2"/>
    <w:rsid w:val="00A90058"/>
    <w:rsid w:val="00A91238"/>
    <w:rsid w:val="00A929F5"/>
    <w:rsid w:val="00A93164"/>
    <w:rsid w:val="00A93665"/>
    <w:rsid w:val="00A940FD"/>
    <w:rsid w:val="00A94357"/>
    <w:rsid w:val="00A94A9B"/>
    <w:rsid w:val="00A964BF"/>
    <w:rsid w:val="00A9691D"/>
    <w:rsid w:val="00A96D73"/>
    <w:rsid w:val="00A97579"/>
    <w:rsid w:val="00A97A69"/>
    <w:rsid w:val="00A97B00"/>
    <w:rsid w:val="00AA0A39"/>
    <w:rsid w:val="00AA10D0"/>
    <w:rsid w:val="00AA13D4"/>
    <w:rsid w:val="00AA17C3"/>
    <w:rsid w:val="00AA1C01"/>
    <w:rsid w:val="00AA2B44"/>
    <w:rsid w:val="00AA2C20"/>
    <w:rsid w:val="00AA2D15"/>
    <w:rsid w:val="00AA342C"/>
    <w:rsid w:val="00AA4A04"/>
    <w:rsid w:val="00AA5F79"/>
    <w:rsid w:val="00AA7281"/>
    <w:rsid w:val="00AA74AD"/>
    <w:rsid w:val="00AB2D31"/>
    <w:rsid w:val="00AB33A4"/>
    <w:rsid w:val="00AB3E5C"/>
    <w:rsid w:val="00AB475B"/>
    <w:rsid w:val="00AB49E4"/>
    <w:rsid w:val="00AB4A0F"/>
    <w:rsid w:val="00AB7D00"/>
    <w:rsid w:val="00AC002C"/>
    <w:rsid w:val="00AC08BA"/>
    <w:rsid w:val="00AC09FB"/>
    <w:rsid w:val="00AC2C70"/>
    <w:rsid w:val="00AC2C8B"/>
    <w:rsid w:val="00AC384B"/>
    <w:rsid w:val="00AC69CB"/>
    <w:rsid w:val="00AD057F"/>
    <w:rsid w:val="00AD065E"/>
    <w:rsid w:val="00AD1AE9"/>
    <w:rsid w:val="00AD3D31"/>
    <w:rsid w:val="00AD50A7"/>
    <w:rsid w:val="00AD6959"/>
    <w:rsid w:val="00AE09C7"/>
    <w:rsid w:val="00AE0DE3"/>
    <w:rsid w:val="00AE1F91"/>
    <w:rsid w:val="00AE23A8"/>
    <w:rsid w:val="00AE2DA6"/>
    <w:rsid w:val="00AE41C1"/>
    <w:rsid w:val="00AE4BE4"/>
    <w:rsid w:val="00AE4F73"/>
    <w:rsid w:val="00AE5A90"/>
    <w:rsid w:val="00AE5AB2"/>
    <w:rsid w:val="00AE6A82"/>
    <w:rsid w:val="00AF0468"/>
    <w:rsid w:val="00AF08DF"/>
    <w:rsid w:val="00AF0D59"/>
    <w:rsid w:val="00AF184B"/>
    <w:rsid w:val="00AF2E2A"/>
    <w:rsid w:val="00AF3843"/>
    <w:rsid w:val="00AF3BC1"/>
    <w:rsid w:val="00AF3C5D"/>
    <w:rsid w:val="00AF4C25"/>
    <w:rsid w:val="00AF5869"/>
    <w:rsid w:val="00AF6046"/>
    <w:rsid w:val="00AF6BF6"/>
    <w:rsid w:val="00AF712D"/>
    <w:rsid w:val="00AF7542"/>
    <w:rsid w:val="00AF7D3E"/>
    <w:rsid w:val="00B025DA"/>
    <w:rsid w:val="00B026EF"/>
    <w:rsid w:val="00B04072"/>
    <w:rsid w:val="00B04316"/>
    <w:rsid w:val="00B05082"/>
    <w:rsid w:val="00B061AF"/>
    <w:rsid w:val="00B06719"/>
    <w:rsid w:val="00B06985"/>
    <w:rsid w:val="00B07EA3"/>
    <w:rsid w:val="00B114DB"/>
    <w:rsid w:val="00B117C3"/>
    <w:rsid w:val="00B11BC3"/>
    <w:rsid w:val="00B12191"/>
    <w:rsid w:val="00B13676"/>
    <w:rsid w:val="00B142D4"/>
    <w:rsid w:val="00B16713"/>
    <w:rsid w:val="00B21400"/>
    <w:rsid w:val="00B227D0"/>
    <w:rsid w:val="00B22EED"/>
    <w:rsid w:val="00B231D2"/>
    <w:rsid w:val="00B23411"/>
    <w:rsid w:val="00B23801"/>
    <w:rsid w:val="00B23A53"/>
    <w:rsid w:val="00B25496"/>
    <w:rsid w:val="00B25CA9"/>
    <w:rsid w:val="00B267E7"/>
    <w:rsid w:val="00B26B22"/>
    <w:rsid w:val="00B31356"/>
    <w:rsid w:val="00B32128"/>
    <w:rsid w:val="00B32174"/>
    <w:rsid w:val="00B33253"/>
    <w:rsid w:val="00B33C76"/>
    <w:rsid w:val="00B34511"/>
    <w:rsid w:val="00B3497D"/>
    <w:rsid w:val="00B34DCB"/>
    <w:rsid w:val="00B3535A"/>
    <w:rsid w:val="00B355E5"/>
    <w:rsid w:val="00B35778"/>
    <w:rsid w:val="00B35C82"/>
    <w:rsid w:val="00B35E82"/>
    <w:rsid w:val="00B37733"/>
    <w:rsid w:val="00B37AA1"/>
    <w:rsid w:val="00B429DE"/>
    <w:rsid w:val="00B43202"/>
    <w:rsid w:val="00B443CA"/>
    <w:rsid w:val="00B445AF"/>
    <w:rsid w:val="00B445E3"/>
    <w:rsid w:val="00B446EB"/>
    <w:rsid w:val="00B4474F"/>
    <w:rsid w:val="00B45721"/>
    <w:rsid w:val="00B477D8"/>
    <w:rsid w:val="00B5039B"/>
    <w:rsid w:val="00B509E6"/>
    <w:rsid w:val="00B50A84"/>
    <w:rsid w:val="00B51901"/>
    <w:rsid w:val="00B5229D"/>
    <w:rsid w:val="00B533FB"/>
    <w:rsid w:val="00B53675"/>
    <w:rsid w:val="00B5437B"/>
    <w:rsid w:val="00B55D43"/>
    <w:rsid w:val="00B56F97"/>
    <w:rsid w:val="00B579B4"/>
    <w:rsid w:val="00B57A6B"/>
    <w:rsid w:val="00B60812"/>
    <w:rsid w:val="00B61890"/>
    <w:rsid w:val="00B61DD0"/>
    <w:rsid w:val="00B62387"/>
    <w:rsid w:val="00B63426"/>
    <w:rsid w:val="00B645EB"/>
    <w:rsid w:val="00B64BC4"/>
    <w:rsid w:val="00B651B5"/>
    <w:rsid w:val="00B703F3"/>
    <w:rsid w:val="00B7088A"/>
    <w:rsid w:val="00B70E57"/>
    <w:rsid w:val="00B712EB"/>
    <w:rsid w:val="00B71531"/>
    <w:rsid w:val="00B71CF8"/>
    <w:rsid w:val="00B736ED"/>
    <w:rsid w:val="00B73B31"/>
    <w:rsid w:val="00B74183"/>
    <w:rsid w:val="00B744D1"/>
    <w:rsid w:val="00B74683"/>
    <w:rsid w:val="00B823E0"/>
    <w:rsid w:val="00B82A8C"/>
    <w:rsid w:val="00B8432F"/>
    <w:rsid w:val="00B84448"/>
    <w:rsid w:val="00B85180"/>
    <w:rsid w:val="00B851B2"/>
    <w:rsid w:val="00B85A7B"/>
    <w:rsid w:val="00B85BDD"/>
    <w:rsid w:val="00B86B93"/>
    <w:rsid w:val="00B86F2E"/>
    <w:rsid w:val="00B87276"/>
    <w:rsid w:val="00B872E3"/>
    <w:rsid w:val="00B87B99"/>
    <w:rsid w:val="00B87E52"/>
    <w:rsid w:val="00B91EFD"/>
    <w:rsid w:val="00B92752"/>
    <w:rsid w:val="00B92A01"/>
    <w:rsid w:val="00B92A2A"/>
    <w:rsid w:val="00B93439"/>
    <w:rsid w:val="00B93772"/>
    <w:rsid w:val="00B938FD"/>
    <w:rsid w:val="00B93BC5"/>
    <w:rsid w:val="00B93EED"/>
    <w:rsid w:val="00B93F42"/>
    <w:rsid w:val="00B9544D"/>
    <w:rsid w:val="00B9712D"/>
    <w:rsid w:val="00B97A25"/>
    <w:rsid w:val="00B97D14"/>
    <w:rsid w:val="00BA0964"/>
    <w:rsid w:val="00BA223C"/>
    <w:rsid w:val="00BA35BC"/>
    <w:rsid w:val="00BA38D2"/>
    <w:rsid w:val="00BA43F4"/>
    <w:rsid w:val="00BA48DE"/>
    <w:rsid w:val="00BA565E"/>
    <w:rsid w:val="00BB17FD"/>
    <w:rsid w:val="00BB310A"/>
    <w:rsid w:val="00BB344F"/>
    <w:rsid w:val="00BB3E3E"/>
    <w:rsid w:val="00BB41B4"/>
    <w:rsid w:val="00BB5E7A"/>
    <w:rsid w:val="00BB69B3"/>
    <w:rsid w:val="00BC0FC6"/>
    <w:rsid w:val="00BC24B5"/>
    <w:rsid w:val="00BC2733"/>
    <w:rsid w:val="00BC296B"/>
    <w:rsid w:val="00BC3E10"/>
    <w:rsid w:val="00BC5926"/>
    <w:rsid w:val="00BC6C51"/>
    <w:rsid w:val="00BD0865"/>
    <w:rsid w:val="00BD156E"/>
    <w:rsid w:val="00BD1AA4"/>
    <w:rsid w:val="00BD23FF"/>
    <w:rsid w:val="00BD38FD"/>
    <w:rsid w:val="00BD39BD"/>
    <w:rsid w:val="00BD4242"/>
    <w:rsid w:val="00BD4342"/>
    <w:rsid w:val="00BD4DF4"/>
    <w:rsid w:val="00BD521B"/>
    <w:rsid w:val="00BD58B1"/>
    <w:rsid w:val="00BD59CD"/>
    <w:rsid w:val="00BD6B04"/>
    <w:rsid w:val="00BD6F59"/>
    <w:rsid w:val="00BD710F"/>
    <w:rsid w:val="00BD7ABE"/>
    <w:rsid w:val="00BE090F"/>
    <w:rsid w:val="00BE18D6"/>
    <w:rsid w:val="00BE1F91"/>
    <w:rsid w:val="00BE2397"/>
    <w:rsid w:val="00BE24C2"/>
    <w:rsid w:val="00BE3E34"/>
    <w:rsid w:val="00BE4442"/>
    <w:rsid w:val="00BE4F08"/>
    <w:rsid w:val="00BE6BEB"/>
    <w:rsid w:val="00BE6DC0"/>
    <w:rsid w:val="00BE74FC"/>
    <w:rsid w:val="00BE78E8"/>
    <w:rsid w:val="00BE79B8"/>
    <w:rsid w:val="00BE7E89"/>
    <w:rsid w:val="00BF0EEF"/>
    <w:rsid w:val="00BF0F31"/>
    <w:rsid w:val="00BF11C9"/>
    <w:rsid w:val="00BF17E6"/>
    <w:rsid w:val="00BF24CE"/>
    <w:rsid w:val="00BF29ED"/>
    <w:rsid w:val="00BF42D0"/>
    <w:rsid w:val="00BF6396"/>
    <w:rsid w:val="00BF6937"/>
    <w:rsid w:val="00C00C0B"/>
    <w:rsid w:val="00C01D01"/>
    <w:rsid w:val="00C01FF5"/>
    <w:rsid w:val="00C02F2E"/>
    <w:rsid w:val="00C0560D"/>
    <w:rsid w:val="00C0620F"/>
    <w:rsid w:val="00C07B1B"/>
    <w:rsid w:val="00C10735"/>
    <w:rsid w:val="00C13304"/>
    <w:rsid w:val="00C1372C"/>
    <w:rsid w:val="00C13BD5"/>
    <w:rsid w:val="00C13C8D"/>
    <w:rsid w:val="00C143A0"/>
    <w:rsid w:val="00C143BA"/>
    <w:rsid w:val="00C153EE"/>
    <w:rsid w:val="00C16824"/>
    <w:rsid w:val="00C16984"/>
    <w:rsid w:val="00C17129"/>
    <w:rsid w:val="00C173D2"/>
    <w:rsid w:val="00C179A3"/>
    <w:rsid w:val="00C17B12"/>
    <w:rsid w:val="00C21A4F"/>
    <w:rsid w:val="00C21E3E"/>
    <w:rsid w:val="00C224CB"/>
    <w:rsid w:val="00C22FAB"/>
    <w:rsid w:val="00C23F54"/>
    <w:rsid w:val="00C249DD"/>
    <w:rsid w:val="00C251A9"/>
    <w:rsid w:val="00C25757"/>
    <w:rsid w:val="00C25820"/>
    <w:rsid w:val="00C2618F"/>
    <w:rsid w:val="00C26CA7"/>
    <w:rsid w:val="00C27299"/>
    <w:rsid w:val="00C27916"/>
    <w:rsid w:val="00C30172"/>
    <w:rsid w:val="00C310C6"/>
    <w:rsid w:val="00C3160B"/>
    <w:rsid w:val="00C317C7"/>
    <w:rsid w:val="00C31BA2"/>
    <w:rsid w:val="00C325AE"/>
    <w:rsid w:val="00C32ABE"/>
    <w:rsid w:val="00C33549"/>
    <w:rsid w:val="00C338E5"/>
    <w:rsid w:val="00C33994"/>
    <w:rsid w:val="00C35156"/>
    <w:rsid w:val="00C35402"/>
    <w:rsid w:val="00C37747"/>
    <w:rsid w:val="00C40444"/>
    <w:rsid w:val="00C40462"/>
    <w:rsid w:val="00C41236"/>
    <w:rsid w:val="00C41ADD"/>
    <w:rsid w:val="00C41B57"/>
    <w:rsid w:val="00C42059"/>
    <w:rsid w:val="00C4332C"/>
    <w:rsid w:val="00C43AF6"/>
    <w:rsid w:val="00C44EE8"/>
    <w:rsid w:val="00C4505B"/>
    <w:rsid w:val="00C450AD"/>
    <w:rsid w:val="00C4551F"/>
    <w:rsid w:val="00C461CF"/>
    <w:rsid w:val="00C46224"/>
    <w:rsid w:val="00C46568"/>
    <w:rsid w:val="00C465D8"/>
    <w:rsid w:val="00C4710F"/>
    <w:rsid w:val="00C47D0E"/>
    <w:rsid w:val="00C5004C"/>
    <w:rsid w:val="00C533DE"/>
    <w:rsid w:val="00C53BF3"/>
    <w:rsid w:val="00C54737"/>
    <w:rsid w:val="00C5474F"/>
    <w:rsid w:val="00C54796"/>
    <w:rsid w:val="00C54D64"/>
    <w:rsid w:val="00C553DA"/>
    <w:rsid w:val="00C566B0"/>
    <w:rsid w:val="00C57C5F"/>
    <w:rsid w:val="00C614DE"/>
    <w:rsid w:val="00C6472A"/>
    <w:rsid w:val="00C64CB9"/>
    <w:rsid w:val="00C65618"/>
    <w:rsid w:val="00C67C20"/>
    <w:rsid w:val="00C70FD9"/>
    <w:rsid w:val="00C71D3E"/>
    <w:rsid w:val="00C72418"/>
    <w:rsid w:val="00C7247C"/>
    <w:rsid w:val="00C727C6"/>
    <w:rsid w:val="00C72988"/>
    <w:rsid w:val="00C72CA5"/>
    <w:rsid w:val="00C72FF8"/>
    <w:rsid w:val="00C74842"/>
    <w:rsid w:val="00C763E3"/>
    <w:rsid w:val="00C76451"/>
    <w:rsid w:val="00C7645A"/>
    <w:rsid w:val="00C77849"/>
    <w:rsid w:val="00C8081B"/>
    <w:rsid w:val="00C80C2A"/>
    <w:rsid w:val="00C818BE"/>
    <w:rsid w:val="00C81ABA"/>
    <w:rsid w:val="00C82352"/>
    <w:rsid w:val="00C828B8"/>
    <w:rsid w:val="00C82F3D"/>
    <w:rsid w:val="00C84994"/>
    <w:rsid w:val="00C84AE7"/>
    <w:rsid w:val="00C84BEC"/>
    <w:rsid w:val="00C85B91"/>
    <w:rsid w:val="00C85D7B"/>
    <w:rsid w:val="00C86F0A"/>
    <w:rsid w:val="00C87B4A"/>
    <w:rsid w:val="00C87BF4"/>
    <w:rsid w:val="00C87C26"/>
    <w:rsid w:val="00C90D4C"/>
    <w:rsid w:val="00C913A7"/>
    <w:rsid w:val="00C914A5"/>
    <w:rsid w:val="00C92C6D"/>
    <w:rsid w:val="00C93730"/>
    <w:rsid w:val="00C94B0F"/>
    <w:rsid w:val="00C94BB2"/>
    <w:rsid w:val="00C96273"/>
    <w:rsid w:val="00C96900"/>
    <w:rsid w:val="00C96ACE"/>
    <w:rsid w:val="00C96F2A"/>
    <w:rsid w:val="00C971A4"/>
    <w:rsid w:val="00CA0E79"/>
    <w:rsid w:val="00CA1ED3"/>
    <w:rsid w:val="00CA2BF8"/>
    <w:rsid w:val="00CA3D48"/>
    <w:rsid w:val="00CA45FB"/>
    <w:rsid w:val="00CA4797"/>
    <w:rsid w:val="00CA4868"/>
    <w:rsid w:val="00CA4C34"/>
    <w:rsid w:val="00CA5F86"/>
    <w:rsid w:val="00CA631A"/>
    <w:rsid w:val="00CA65BC"/>
    <w:rsid w:val="00CA66B2"/>
    <w:rsid w:val="00CA6FD4"/>
    <w:rsid w:val="00CB00FC"/>
    <w:rsid w:val="00CB014A"/>
    <w:rsid w:val="00CB1298"/>
    <w:rsid w:val="00CB1354"/>
    <w:rsid w:val="00CB1910"/>
    <w:rsid w:val="00CB29F4"/>
    <w:rsid w:val="00CB2CDB"/>
    <w:rsid w:val="00CB34C8"/>
    <w:rsid w:val="00CB4B0C"/>
    <w:rsid w:val="00CB6481"/>
    <w:rsid w:val="00CB67E3"/>
    <w:rsid w:val="00CB72AB"/>
    <w:rsid w:val="00CB73FD"/>
    <w:rsid w:val="00CB7B48"/>
    <w:rsid w:val="00CB7E91"/>
    <w:rsid w:val="00CC08E8"/>
    <w:rsid w:val="00CC13A5"/>
    <w:rsid w:val="00CC1E15"/>
    <w:rsid w:val="00CC3845"/>
    <w:rsid w:val="00CC3BCE"/>
    <w:rsid w:val="00CC4432"/>
    <w:rsid w:val="00CC5778"/>
    <w:rsid w:val="00CC6346"/>
    <w:rsid w:val="00CC7788"/>
    <w:rsid w:val="00CD03F3"/>
    <w:rsid w:val="00CD045B"/>
    <w:rsid w:val="00CD11DF"/>
    <w:rsid w:val="00CD1DE6"/>
    <w:rsid w:val="00CD2AED"/>
    <w:rsid w:val="00CD31E5"/>
    <w:rsid w:val="00CD3829"/>
    <w:rsid w:val="00CD41FB"/>
    <w:rsid w:val="00CD47C9"/>
    <w:rsid w:val="00CD4ADB"/>
    <w:rsid w:val="00CD523A"/>
    <w:rsid w:val="00CD5A50"/>
    <w:rsid w:val="00CD6355"/>
    <w:rsid w:val="00CD63F1"/>
    <w:rsid w:val="00CD6976"/>
    <w:rsid w:val="00CD6CC5"/>
    <w:rsid w:val="00CD7FA1"/>
    <w:rsid w:val="00CE014A"/>
    <w:rsid w:val="00CE04D0"/>
    <w:rsid w:val="00CE20DA"/>
    <w:rsid w:val="00CE268D"/>
    <w:rsid w:val="00CE41A7"/>
    <w:rsid w:val="00CE50EA"/>
    <w:rsid w:val="00CE5BC6"/>
    <w:rsid w:val="00CE65FC"/>
    <w:rsid w:val="00CE68E8"/>
    <w:rsid w:val="00CE7E3F"/>
    <w:rsid w:val="00CF11BD"/>
    <w:rsid w:val="00CF139E"/>
    <w:rsid w:val="00CF1C31"/>
    <w:rsid w:val="00CF22A0"/>
    <w:rsid w:val="00CF30CB"/>
    <w:rsid w:val="00CF5A8C"/>
    <w:rsid w:val="00CF62E1"/>
    <w:rsid w:val="00CF65D7"/>
    <w:rsid w:val="00CF6A8C"/>
    <w:rsid w:val="00CF7D69"/>
    <w:rsid w:val="00CF7EF3"/>
    <w:rsid w:val="00D008E8"/>
    <w:rsid w:val="00D00CFD"/>
    <w:rsid w:val="00D022A4"/>
    <w:rsid w:val="00D031B1"/>
    <w:rsid w:val="00D03980"/>
    <w:rsid w:val="00D05DCE"/>
    <w:rsid w:val="00D06505"/>
    <w:rsid w:val="00D0708F"/>
    <w:rsid w:val="00D07D54"/>
    <w:rsid w:val="00D10EF6"/>
    <w:rsid w:val="00D1189B"/>
    <w:rsid w:val="00D128ED"/>
    <w:rsid w:val="00D12E5C"/>
    <w:rsid w:val="00D132CA"/>
    <w:rsid w:val="00D15F62"/>
    <w:rsid w:val="00D165CA"/>
    <w:rsid w:val="00D21DEB"/>
    <w:rsid w:val="00D22411"/>
    <w:rsid w:val="00D2254D"/>
    <w:rsid w:val="00D2277E"/>
    <w:rsid w:val="00D24474"/>
    <w:rsid w:val="00D25385"/>
    <w:rsid w:val="00D25C10"/>
    <w:rsid w:val="00D25F05"/>
    <w:rsid w:val="00D267CF"/>
    <w:rsid w:val="00D300B4"/>
    <w:rsid w:val="00D30E27"/>
    <w:rsid w:val="00D33BE7"/>
    <w:rsid w:val="00D33F87"/>
    <w:rsid w:val="00D34EF2"/>
    <w:rsid w:val="00D3529B"/>
    <w:rsid w:val="00D353F5"/>
    <w:rsid w:val="00D35AE0"/>
    <w:rsid w:val="00D36613"/>
    <w:rsid w:val="00D36777"/>
    <w:rsid w:val="00D36977"/>
    <w:rsid w:val="00D4137F"/>
    <w:rsid w:val="00D416C6"/>
    <w:rsid w:val="00D41A6D"/>
    <w:rsid w:val="00D41A7A"/>
    <w:rsid w:val="00D42605"/>
    <w:rsid w:val="00D45C5E"/>
    <w:rsid w:val="00D46022"/>
    <w:rsid w:val="00D469B7"/>
    <w:rsid w:val="00D46E3F"/>
    <w:rsid w:val="00D4779F"/>
    <w:rsid w:val="00D5159E"/>
    <w:rsid w:val="00D5160E"/>
    <w:rsid w:val="00D5366E"/>
    <w:rsid w:val="00D544BB"/>
    <w:rsid w:val="00D54FFF"/>
    <w:rsid w:val="00D570FA"/>
    <w:rsid w:val="00D600D2"/>
    <w:rsid w:val="00D601A0"/>
    <w:rsid w:val="00D61583"/>
    <w:rsid w:val="00D636D7"/>
    <w:rsid w:val="00D647EB"/>
    <w:rsid w:val="00D6565D"/>
    <w:rsid w:val="00D66031"/>
    <w:rsid w:val="00D666D2"/>
    <w:rsid w:val="00D6738A"/>
    <w:rsid w:val="00D6748D"/>
    <w:rsid w:val="00D67DE9"/>
    <w:rsid w:val="00D7044D"/>
    <w:rsid w:val="00D7073D"/>
    <w:rsid w:val="00D70A40"/>
    <w:rsid w:val="00D7166D"/>
    <w:rsid w:val="00D7168B"/>
    <w:rsid w:val="00D71863"/>
    <w:rsid w:val="00D71FA1"/>
    <w:rsid w:val="00D72199"/>
    <w:rsid w:val="00D722D6"/>
    <w:rsid w:val="00D725FD"/>
    <w:rsid w:val="00D72703"/>
    <w:rsid w:val="00D733B1"/>
    <w:rsid w:val="00D73819"/>
    <w:rsid w:val="00D73CD6"/>
    <w:rsid w:val="00D741BE"/>
    <w:rsid w:val="00D74753"/>
    <w:rsid w:val="00D75861"/>
    <w:rsid w:val="00D7630A"/>
    <w:rsid w:val="00D7657A"/>
    <w:rsid w:val="00D7682F"/>
    <w:rsid w:val="00D77721"/>
    <w:rsid w:val="00D81AE5"/>
    <w:rsid w:val="00D825E5"/>
    <w:rsid w:val="00D8275C"/>
    <w:rsid w:val="00D836AF"/>
    <w:rsid w:val="00D83A93"/>
    <w:rsid w:val="00D83C4D"/>
    <w:rsid w:val="00D84275"/>
    <w:rsid w:val="00D84FEB"/>
    <w:rsid w:val="00D85118"/>
    <w:rsid w:val="00D861AD"/>
    <w:rsid w:val="00D864B8"/>
    <w:rsid w:val="00D87535"/>
    <w:rsid w:val="00D87F41"/>
    <w:rsid w:val="00D905B6"/>
    <w:rsid w:val="00D90C2B"/>
    <w:rsid w:val="00D917BE"/>
    <w:rsid w:val="00D91876"/>
    <w:rsid w:val="00D91FE6"/>
    <w:rsid w:val="00D92D40"/>
    <w:rsid w:val="00D94DA1"/>
    <w:rsid w:val="00D94ED0"/>
    <w:rsid w:val="00D95FC4"/>
    <w:rsid w:val="00D9656F"/>
    <w:rsid w:val="00D9674E"/>
    <w:rsid w:val="00DA0922"/>
    <w:rsid w:val="00DA1AEF"/>
    <w:rsid w:val="00DA1B9F"/>
    <w:rsid w:val="00DA3C13"/>
    <w:rsid w:val="00DA40B1"/>
    <w:rsid w:val="00DA4511"/>
    <w:rsid w:val="00DA5539"/>
    <w:rsid w:val="00DA5B5C"/>
    <w:rsid w:val="00DA5D5B"/>
    <w:rsid w:val="00DA656D"/>
    <w:rsid w:val="00DA65C3"/>
    <w:rsid w:val="00DA6941"/>
    <w:rsid w:val="00DA6A2E"/>
    <w:rsid w:val="00DA7349"/>
    <w:rsid w:val="00DA7A7A"/>
    <w:rsid w:val="00DB0B82"/>
    <w:rsid w:val="00DB1792"/>
    <w:rsid w:val="00DB1D3D"/>
    <w:rsid w:val="00DB2F73"/>
    <w:rsid w:val="00DB372C"/>
    <w:rsid w:val="00DB54F6"/>
    <w:rsid w:val="00DB60FE"/>
    <w:rsid w:val="00DB649B"/>
    <w:rsid w:val="00DB685E"/>
    <w:rsid w:val="00DC0DB5"/>
    <w:rsid w:val="00DC2067"/>
    <w:rsid w:val="00DC2F12"/>
    <w:rsid w:val="00DC48BC"/>
    <w:rsid w:val="00DC5D34"/>
    <w:rsid w:val="00DC7787"/>
    <w:rsid w:val="00DD094A"/>
    <w:rsid w:val="00DD0B81"/>
    <w:rsid w:val="00DD0D93"/>
    <w:rsid w:val="00DD10F9"/>
    <w:rsid w:val="00DD229F"/>
    <w:rsid w:val="00DD3C15"/>
    <w:rsid w:val="00DD3D37"/>
    <w:rsid w:val="00DD5669"/>
    <w:rsid w:val="00DD5E13"/>
    <w:rsid w:val="00DD713B"/>
    <w:rsid w:val="00DE0166"/>
    <w:rsid w:val="00DE21A5"/>
    <w:rsid w:val="00DE29C4"/>
    <w:rsid w:val="00DE2A0A"/>
    <w:rsid w:val="00DE2A24"/>
    <w:rsid w:val="00DE2B01"/>
    <w:rsid w:val="00DE2DAC"/>
    <w:rsid w:val="00DE336F"/>
    <w:rsid w:val="00DE353C"/>
    <w:rsid w:val="00DE537C"/>
    <w:rsid w:val="00DE584C"/>
    <w:rsid w:val="00DE5C97"/>
    <w:rsid w:val="00DE5D5B"/>
    <w:rsid w:val="00DE61C8"/>
    <w:rsid w:val="00DE61CB"/>
    <w:rsid w:val="00DE62B1"/>
    <w:rsid w:val="00DE6AC1"/>
    <w:rsid w:val="00DF121A"/>
    <w:rsid w:val="00DF161D"/>
    <w:rsid w:val="00DF22A8"/>
    <w:rsid w:val="00DF2A15"/>
    <w:rsid w:val="00DF3725"/>
    <w:rsid w:val="00DF4C93"/>
    <w:rsid w:val="00DF4DF3"/>
    <w:rsid w:val="00DF4E1E"/>
    <w:rsid w:val="00DF5343"/>
    <w:rsid w:val="00DF584A"/>
    <w:rsid w:val="00DF60AD"/>
    <w:rsid w:val="00DF75E3"/>
    <w:rsid w:val="00E00DF0"/>
    <w:rsid w:val="00E017FF"/>
    <w:rsid w:val="00E01B78"/>
    <w:rsid w:val="00E01E24"/>
    <w:rsid w:val="00E030CF"/>
    <w:rsid w:val="00E034C7"/>
    <w:rsid w:val="00E03C01"/>
    <w:rsid w:val="00E03EA6"/>
    <w:rsid w:val="00E04A30"/>
    <w:rsid w:val="00E04DBD"/>
    <w:rsid w:val="00E0577E"/>
    <w:rsid w:val="00E068D8"/>
    <w:rsid w:val="00E07B7E"/>
    <w:rsid w:val="00E10C06"/>
    <w:rsid w:val="00E12B50"/>
    <w:rsid w:val="00E13506"/>
    <w:rsid w:val="00E139BB"/>
    <w:rsid w:val="00E13B9F"/>
    <w:rsid w:val="00E13E9F"/>
    <w:rsid w:val="00E143EF"/>
    <w:rsid w:val="00E15285"/>
    <w:rsid w:val="00E15973"/>
    <w:rsid w:val="00E15C4F"/>
    <w:rsid w:val="00E15D23"/>
    <w:rsid w:val="00E164D4"/>
    <w:rsid w:val="00E17340"/>
    <w:rsid w:val="00E17D45"/>
    <w:rsid w:val="00E212FC"/>
    <w:rsid w:val="00E236CE"/>
    <w:rsid w:val="00E25454"/>
    <w:rsid w:val="00E25ED5"/>
    <w:rsid w:val="00E27174"/>
    <w:rsid w:val="00E273A5"/>
    <w:rsid w:val="00E27D9E"/>
    <w:rsid w:val="00E30B59"/>
    <w:rsid w:val="00E3336C"/>
    <w:rsid w:val="00E346B1"/>
    <w:rsid w:val="00E35EA4"/>
    <w:rsid w:val="00E364C0"/>
    <w:rsid w:val="00E3695D"/>
    <w:rsid w:val="00E37A7D"/>
    <w:rsid w:val="00E37D42"/>
    <w:rsid w:val="00E40807"/>
    <w:rsid w:val="00E41806"/>
    <w:rsid w:val="00E4366A"/>
    <w:rsid w:val="00E437A1"/>
    <w:rsid w:val="00E43DAE"/>
    <w:rsid w:val="00E43F5C"/>
    <w:rsid w:val="00E44D05"/>
    <w:rsid w:val="00E45108"/>
    <w:rsid w:val="00E4531F"/>
    <w:rsid w:val="00E472B4"/>
    <w:rsid w:val="00E47308"/>
    <w:rsid w:val="00E47CD5"/>
    <w:rsid w:val="00E5026E"/>
    <w:rsid w:val="00E510F4"/>
    <w:rsid w:val="00E51137"/>
    <w:rsid w:val="00E517BD"/>
    <w:rsid w:val="00E55560"/>
    <w:rsid w:val="00E561D7"/>
    <w:rsid w:val="00E564E2"/>
    <w:rsid w:val="00E577DE"/>
    <w:rsid w:val="00E57DEE"/>
    <w:rsid w:val="00E60142"/>
    <w:rsid w:val="00E60CB7"/>
    <w:rsid w:val="00E6198B"/>
    <w:rsid w:val="00E6320E"/>
    <w:rsid w:val="00E635F5"/>
    <w:rsid w:val="00E63F1B"/>
    <w:rsid w:val="00E6445C"/>
    <w:rsid w:val="00E6527E"/>
    <w:rsid w:val="00E667DD"/>
    <w:rsid w:val="00E701BD"/>
    <w:rsid w:val="00E711AD"/>
    <w:rsid w:val="00E71938"/>
    <w:rsid w:val="00E71DEC"/>
    <w:rsid w:val="00E7242D"/>
    <w:rsid w:val="00E74395"/>
    <w:rsid w:val="00E74BA5"/>
    <w:rsid w:val="00E74EE4"/>
    <w:rsid w:val="00E74F4E"/>
    <w:rsid w:val="00E80219"/>
    <w:rsid w:val="00E80801"/>
    <w:rsid w:val="00E82AA7"/>
    <w:rsid w:val="00E842A6"/>
    <w:rsid w:val="00E8472F"/>
    <w:rsid w:val="00E85273"/>
    <w:rsid w:val="00E85AE3"/>
    <w:rsid w:val="00E85DB4"/>
    <w:rsid w:val="00E86460"/>
    <w:rsid w:val="00E87840"/>
    <w:rsid w:val="00E87908"/>
    <w:rsid w:val="00E900B9"/>
    <w:rsid w:val="00E91597"/>
    <w:rsid w:val="00E92F90"/>
    <w:rsid w:val="00E931C4"/>
    <w:rsid w:val="00E952D8"/>
    <w:rsid w:val="00E953F5"/>
    <w:rsid w:val="00E961C7"/>
    <w:rsid w:val="00E97647"/>
    <w:rsid w:val="00E97CC8"/>
    <w:rsid w:val="00EA05D7"/>
    <w:rsid w:val="00EA07B9"/>
    <w:rsid w:val="00EA0C79"/>
    <w:rsid w:val="00EA1931"/>
    <w:rsid w:val="00EA19C3"/>
    <w:rsid w:val="00EA2181"/>
    <w:rsid w:val="00EA2D24"/>
    <w:rsid w:val="00EA3158"/>
    <w:rsid w:val="00EA44E7"/>
    <w:rsid w:val="00EA484B"/>
    <w:rsid w:val="00EA519C"/>
    <w:rsid w:val="00EA54B3"/>
    <w:rsid w:val="00EA6383"/>
    <w:rsid w:val="00EA7270"/>
    <w:rsid w:val="00EA7BAE"/>
    <w:rsid w:val="00EB022D"/>
    <w:rsid w:val="00EB0B5C"/>
    <w:rsid w:val="00EB1A8D"/>
    <w:rsid w:val="00EB3ACB"/>
    <w:rsid w:val="00EB3E62"/>
    <w:rsid w:val="00EB489D"/>
    <w:rsid w:val="00EB61B3"/>
    <w:rsid w:val="00EB6BC0"/>
    <w:rsid w:val="00EC163B"/>
    <w:rsid w:val="00EC363A"/>
    <w:rsid w:val="00EC3895"/>
    <w:rsid w:val="00EC42E9"/>
    <w:rsid w:val="00EC4FD5"/>
    <w:rsid w:val="00EC5C53"/>
    <w:rsid w:val="00EC6808"/>
    <w:rsid w:val="00EC7BF6"/>
    <w:rsid w:val="00ED00DA"/>
    <w:rsid w:val="00ED069B"/>
    <w:rsid w:val="00ED2DFE"/>
    <w:rsid w:val="00ED3004"/>
    <w:rsid w:val="00ED57F7"/>
    <w:rsid w:val="00ED6FDC"/>
    <w:rsid w:val="00EE0C34"/>
    <w:rsid w:val="00EE23EA"/>
    <w:rsid w:val="00EE2D50"/>
    <w:rsid w:val="00EE2DC6"/>
    <w:rsid w:val="00EE30DE"/>
    <w:rsid w:val="00EE341B"/>
    <w:rsid w:val="00EE34F0"/>
    <w:rsid w:val="00EE3EBE"/>
    <w:rsid w:val="00EE5476"/>
    <w:rsid w:val="00EE615A"/>
    <w:rsid w:val="00EE6D85"/>
    <w:rsid w:val="00EE76A9"/>
    <w:rsid w:val="00EE77B0"/>
    <w:rsid w:val="00EF08D9"/>
    <w:rsid w:val="00EF0981"/>
    <w:rsid w:val="00EF0DDD"/>
    <w:rsid w:val="00EF2450"/>
    <w:rsid w:val="00EF33BE"/>
    <w:rsid w:val="00EF3BA2"/>
    <w:rsid w:val="00EF4E29"/>
    <w:rsid w:val="00EF4F02"/>
    <w:rsid w:val="00EF5716"/>
    <w:rsid w:val="00EF6028"/>
    <w:rsid w:val="00EF643F"/>
    <w:rsid w:val="00F00A65"/>
    <w:rsid w:val="00F00DA5"/>
    <w:rsid w:val="00F011C3"/>
    <w:rsid w:val="00F020F5"/>
    <w:rsid w:val="00F02187"/>
    <w:rsid w:val="00F039EA"/>
    <w:rsid w:val="00F042A6"/>
    <w:rsid w:val="00F048F5"/>
    <w:rsid w:val="00F04BF9"/>
    <w:rsid w:val="00F0506A"/>
    <w:rsid w:val="00F0547D"/>
    <w:rsid w:val="00F066F1"/>
    <w:rsid w:val="00F06DD6"/>
    <w:rsid w:val="00F0707E"/>
    <w:rsid w:val="00F074B5"/>
    <w:rsid w:val="00F10C2B"/>
    <w:rsid w:val="00F1190E"/>
    <w:rsid w:val="00F129B1"/>
    <w:rsid w:val="00F12F35"/>
    <w:rsid w:val="00F1309D"/>
    <w:rsid w:val="00F136FF"/>
    <w:rsid w:val="00F14109"/>
    <w:rsid w:val="00F14690"/>
    <w:rsid w:val="00F15E6A"/>
    <w:rsid w:val="00F15EDC"/>
    <w:rsid w:val="00F177BC"/>
    <w:rsid w:val="00F17AEA"/>
    <w:rsid w:val="00F17CF1"/>
    <w:rsid w:val="00F21101"/>
    <w:rsid w:val="00F21166"/>
    <w:rsid w:val="00F21325"/>
    <w:rsid w:val="00F218A3"/>
    <w:rsid w:val="00F21CC0"/>
    <w:rsid w:val="00F21E51"/>
    <w:rsid w:val="00F228A2"/>
    <w:rsid w:val="00F26BFD"/>
    <w:rsid w:val="00F26C7E"/>
    <w:rsid w:val="00F26F71"/>
    <w:rsid w:val="00F30409"/>
    <w:rsid w:val="00F30C27"/>
    <w:rsid w:val="00F310F3"/>
    <w:rsid w:val="00F31273"/>
    <w:rsid w:val="00F3394E"/>
    <w:rsid w:val="00F35013"/>
    <w:rsid w:val="00F360B8"/>
    <w:rsid w:val="00F361EC"/>
    <w:rsid w:val="00F376DB"/>
    <w:rsid w:val="00F40D70"/>
    <w:rsid w:val="00F411D3"/>
    <w:rsid w:val="00F413F2"/>
    <w:rsid w:val="00F424BD"/>
    <w:rsid w:val="00F4251F"/>
    <w:rsid w:val="00F427AC"/>
    <w:rsid w:val="00F427AD"/>
    <w:rsid w:val="00F4341E"/>
    <w:rsid w:val="00F44408"/>
    <w:rsid w:val="00F4540D"/>
    <w:rsid w:val="00F4562D"/>
    <w:rsid w:val="00F45996"/>
    <w:rsid w:val="00F45F35"/>
    <w:rsid w:val="00F462B5"/>
    <w:rsid w:val="00F46CEB"/>
    <w:rsid w:val="00F51095"/>
    <w:rsid w:val="00F542E4"/>
    <w:rsid w:val="00F54487"/>
    <w:rsid w:val="00F54A47"/>
    <w:rsid w:val="00F55584"/>
    <w:rsid w:val="00F56811"/>
    <w:rsid w:val="00F56B36"/>
    <w:rsid w:val="00F56B63"/>
    <w:rsid w:val="00F57007"/>
    <w:rsid w:val="00F600C7"/>
    <w:rsid w:val="00F6014C"/>
    <w:rsid w:val="00F61F0E"/>
    <w:rsid w:val="00F6243F"/>
    <w:rsid w:val="00F640DB"/>
    <w:rsid w:val="00F6471E"/>
    <w:rsid w:val="00F64A5B"/>
    <w:rsid w:val="00F66C8E"/>
    <w:rsid w:val="00F67305"/>
    <w:rsid w:val="00F677AD"/>
    <w:rsid w:val="00F7057A"/>
    <w:rsid w:val="00F71C28"/>
    <w:rsid w:val="00F71D46"/>
    <w:rsid w:val="00F71D98"/>
    <w:rsid w:val="00F72296"/>
    <w:rsid w:val="00F72364"/>
    <w:rsid w:val="00F72435"/>
    <w:rsid w:val="00F728DC"/>
    <w:rsid w:val="00F72C0C"/>
    <w:rsid w:val="00F769AE"/>
    <w:rsid w:val="00F806B2"/>
    <w:rsid w:val="00F8119F"/>
    <w:rsid w:val="00F81973"/>
    <w:rsid w:val="00F839A2"/>
    <w:rsid w:val="00F83F0A"/>
    <w:rsid w:val="00F84578"/>
    <w:rsid w:val="00F850BA"/>
    <w:rsid w:val="00F85F99"/>
    <w:rsid w:val="00F875D2"/>
    <w:rsid w:val="00F87D03"/>
    <w:rsid w:val="00F904CB"/>
    <w:rsid w:val="00F90643"/>
    <w:rsid w:val="00F90786"/>
    <w:rsid w:val="00F91867"/>
    <w:rsid w:val="00F93186"/>
    <w:rsid w:val="00F934EE"/>
    <w:rsid w:val="00F9354F"/>
    <w:rsid w:val="00F94503"/>
    <w:rsid w:val="00F94BB0"/>
    <w:rsid w:val="00F94CF7"/>
    <w:rsid w:val="00F94E12"/>
    <w:rsid w:val="00F9569A"/>
    <w:rsid w:val="00F9585A"/>
    <w:rsid w:val="00F9717B"/>
    <w:rsid w:val="00FA086D"/>
    <w:rsid w:val="00FA117A"/>
    <w:rsid w:val="00FA1433"/>
    <w:rsid w:val="00FA19E3"/>
    <w:rsid w:val="00FA202F"/>
    <w:rsid w:val="00FA2297"/>
    <w:rsid w:val="00FA268E"/>
    <w:rsid w:val="00FA2ED4"/>
    <w:rsid w:val="00FA605D"/>
    <w:rsid w:val="00FA6312"/>
    <w:rsid w:val="00FA6AF2"/>
    <w:rsid w:val="00FA7007"/>
    <w:rsid w:val="00FB0584"/>
    <w:rsid w:val="00FB0E09"/>
    <w:rsid w:val="00FB2FB0"/>
    <w:rsid w:val="00FB32E8"/>
    <w:rsid w:val="00FB3673"/>
    <w:rsid w:val="00FB45AD"/>
    <w:rsid w:val="00FB497D"/>
    <w:rsid w:val="00FB53FA"/>
    <w:rsid w:val="00FB5646"/>
    <w:rsid w:val="00FB6851"/>
    <w:rsid w:val="00FB6CF5"/>
    <w:rsid w:val="00FB72CD"/>
    <w:rsid w:val="00FC0873"/>
    <w:rsid w:val="00FC0D65"/>
    <w:rsid w:val="00FC13C7"/>
    <w:rsid w:val="00FC2858"/>
    <w:rsid w:val="00FC4015"/>
    <w:rsid w:val="00FC5EDB"/>
    <w:rsid w:val="00FC65EB"/>
    <w:rsid w:val="00FC6762"/>
    <w:rsid w:val="00FD0A09"/>
    <w:rsid w:val="00FD1A14"/>
    <w:rsid w:val="00FD1A9E"/>
    <w:rsid w:val="00FD2470"/>
    <w:rsid w:val="00FD5220"/>
    <w:rsid w:val="00FD5F4D"/>
    <w:rsid w:val="00FD6505"/>
    <w:rsid w:val="00FD6DB9"/>
    <w:rsid w:val="00FD724B"/>
    <w:rsid w:val="00FD727C"/>
    <w:rsid w:val="00FE19C9"/>
    <w:rsid w:val="00FE2EAC"/>
    <w:rsid w:val="00FE314C"/>
    <w:rsid w:val="00FE3C91"/>
    <w:rsid w:val="00FE42D0"/>
    <w:rsid w:val="00FE4EE0"/>
    <w:rsid w:val="00FE7922"/>
    <w:rsid w:val="00FE7E92"/>
    <w:rsid w:val="00FF0306"/>
    <w:rsid w:val="00FF048D"/>
    <w:rsid w:val="00FF0EAE"/>
    <w:rsid w:val="00FF1B1E"/>
    <w:rsid w:val="00FF2A9F"/>
    <w:rsid w:val="00FF2FE2"/>
    <w:rsid w:val="00FF2FEC"/>
    <w:rsid w:val="00FF3A15"/>
    <w:rsid w:val="00FF4CBB"/>
    <w:rsid w:val="00FF51A1"/>
    <w:rsid w:val="00FF55FE"/>
    <w:rsid w:val="00FF5FEC"/>
    <w:rsid w:val="00FF639A"/>
    <w:rsid w:val="00FF73D8"/>
    <w:rsid w:val="00FF742E"/>
    <w:rsid w:val="00FF75A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4DA1"/>
    <w:pPr>
      <w:overflowPunct w:val="0"/>
      <w:autoSpaceDE w:val="0"/>
      <w:autoSpaceDN w:val="0"/>
      <w:adjustRightInd w:val="0"/>
      <w:jc w:val="both"/>
      <w:textAlignment w:val="baseline"/>
    </w:pPr>
    <w:rPr>
      <w:rFonts w:ascii="Arial" w:hAnsi="Arial"/>
      <w:sz w:val="22"/>
    </w:rPr>
  </w:style>
  <w:style w:type="paragraph" w:styleId="Titre1">
    <w:name w:val="heading 1"/>
    <w:basedOn w:val="Normal"/>
    <w:next w:val="Normal"/>
    <w:qFormat/>
    <w:pPr>
      <w:keepNext/>
      <w:outlineLvl w:val="0"/>
    </w:pPr>
    <w:rPr>
      <w:b/>
      <w:sz w:val="24"/>
      <w:u w:val="single"/>
    </w:rPr>
  </w:style>
  <w:style w:type="paragraph" w:styleId="Titre2">
    <w:name w:val="heading 2"/>
    <w:basedOn w:val="Normal"/>
    <w:next w:val="Normal"/>
    <w:qFormat/>
    <w:pPr>
      <w:widowControl w:val="0"/>
      <w:spacing w:before="120" w:after="120"/>
      <w:outlineLvl w:val="1"/>
    </w:pPr>
    <w:rPr>
      <w:noProof/>
      <w:sz w:val="24"/>
    </w:rPr>
  </w:style>
  <w:style w:type="paragraph" w:styleId="Titre3">
    <w:name w:val="heading 3"/>
    <w:basedOn w:val="Normal"/>
    <w:next w:val="Normal"/>
    <w:qFormat/>
    <w:pPr>
      <w:keepNext/>
      <w:spacing w:before="240" w:after="60"/>
      <w:outlineLvl w:val="2"/>
    </w:pPr>
    <w:rPr>
      <w:b/>
      <w:sz w:val="26"/>
    </w:rPr>
  </w:style>
  <w:style w:type="paragraph" w:styleId="Titre4">
    <w:name w:val="heading 4"/>
    <w:basedOn w:val="Normal"/>
    <w:next w:val="Normal"/>
    <w:qFormat/>
    <w:pPr>
      <w:keepNext/>
      <w:outlineLvl w:val="3"/>
    </w:pPr>
    <w:rPr>
      <w:b/>
      <w:sz w:val="24"/>
    </w:rPr>
  </w:style>
  <w:style w:type="paragraph" w:styleId="Titre5">
    <w:name w:val="heading 5"/>
    <w:basedOn w:val="Normal"/>
    <w:next w:val="Normal"/>
    <w:qFormat/>
    <w:pPr>
      <w:keepNext/>
      <w:outlineLvl w:val="4"/>
    </w:pPr>
    <w:rPr>
      <w:b/>
      <w:sz w:val="32"/>
    </w:rPr>
  </w:style>
  <w:style w:type="paragraph" w:styleId="Titre6">
    <w:name w:val="heading 6"/>
    <w:basedOn w:val="Normal"/>
    <w:next w:val="Normal"/>
    <w:qFormat/>
    <w:pPr>
      <w:keepNext/>
      <w:outlineLvl w:val="5"/>
    </w:pPr>
    <w:rPr>
      <w:b/>
    </w:rPr>
  </w:style>
  <w:style w:type="paragraph" w:styleId="Titre7">
    <w:name w:val="heading 7"/>
    <w:basedOn w:val="Normal"/>
    <w:next w:val="Normal"/>
    <w:qFormat/>
    <w:pPr>
      <w:keepNext/>
      <w:widowControl w:val="0"/>
      <w:tabs>
        <w:tab w:val="left" w:pos="7938"/>
      </w:tabs>
      <w:ind w:right="2380"/>
      <w:outlineLvl w:val="6"/>
    </w:pPr>
    <w:rPr>
      <w:b/>
    </w:rPr>
  </w:style>
  <w:style w:type="paragraph" w:styleId="Titre8">
    <w:name w:val="heading 8"/>
    <w:basedOn w:val="Normal"/>
    <w:next w:val="Normal"/>
    <w:qFormat/>
    <w:pPr>
      <w:keepNext/>
      <w:spacing w:line="300" w:lineRule="exact"/>
      <w:ind w:right="-28"/>
      <w:outlineLvl w:val="7"/>
    </w:pPr>
    <w:rPr>
      <w:b/>
      <w:bCs/>
    </w:rPr>
  </w:style>
  <w:style w:type="paragraph" w:styleId="Titre9">
    <w:name w:val="heading 9"/>
    <w:basedOn w:val="Normal"/>
    <w:next w:val="Normal"/>
    <w:qFormat/>
    <w:pPr>
      <w:keepNext/>
      <w:widowControl w:val="0"/>
      <w:outlineLvl w:val="8"/>
    </w:pPr>
    <w:rPr>
      <w:b/>
      <w:noProo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customStyle="1" w:styleId="Textkrper21">
    <w:name w:val="Textkörper 21"/>
    <w:basedOn w:val="Normal"/>
    <w:rPr>
      <w:b/>
      <w:i/>
    </w:rPr>
  </w:style>
  <w:style w:type="paragraph" w:customStyle="1" w:styleId="Blocktext1">
    <w:name w:val="Blocktext1"/>
    <w:basedOn w:val="Normal"/>
    <w:pPr>
      <w:widowControl w:val="0"/>
      <w:spacing w:line="240" w:lineRule="atLeast"/>
      <w:ind w:left="23" w:right="612"/>
    </w:pPr>
    <w:rPr>
      <w:noProof/>
      <w:sz w:val="18"/>
    </w:rPr>
  </w:style>
  <w:style w:type="paragraph" w:customStyle="1" w:styleId="Textkrper31">
    <w:name w:val="Textkörper 31"/>
    <w:basedOn w:val="Normal"/>
    <w:pPr>
      <w:tabs>
        <w:tab w:val="left" w:pos="7371"/>
      </w:tabs>
      <w:spacing w:line="360" w:lineRule="auto"/>
      <w:ind w:right="2408"/>
    </w:pPr>
  </w:style>
  <w:style w:type="paragraph" w:styleId="Corpsdetexte">
    <w:name w:val="Body Text"/>
    <w:basedOn w:val="Normal"/>
    <w:rPr>
      <w:sz w:val="20"/>
    </w:rPr>
  </w:style>
  <w:style w:type="paragraph" w:customStyle="1" w:styleId="NurText1">
    <w:name w:val="Nur Text1"/>
    <w:basedOn w:val="Normal"/>
    <w:rPr>
      <w:rFonts w:ascii="Courier New" w:hAnsi="Courier New"/>
      <w:sz w:val="20"/>
    </w:rPr>
  </w:style>
  <w:style w:type="paragraph" w:styleId="Notedebasdepage">
    <w:name w:val="footnote text"/>
    <w:basedOn w:val="Normal"/>
    <w:semiHidden/>
    <w:rPr>
      <w:sz w:val="20"/>
    </w:rPr>
  </w:style>
  <w:style w:type="character" w:styleId="Appelnotedebasdep">
    <w:name w:val="footnote reference"/>
    <w:semiHidden/>
    <w:rPr>
      <w:vertAlign w:val="superscript"/>
    </w:rPr>
  </w:style>
  <w:style w:type="paragraph" w:customStyle="1" w:styleId="Sprechblasentext1">
    <w:name w:val="Sprechblasentext1"/>
    <w:basedOn w:val="Normal"/>
    <w:rPr>
      <w:rFonts w:ascii="Tahoma" w:hAnsi="Tahoma"/>
      <w:sz w:val="16"/>
    </w:rPr>
  </w:style>
  <w:style w:type="paragraph" w:styleId="Corpsdetexte2">
    <w:name w:val="Body Text 2"/>
    <w:basedOn w:val="Normal"/>
    <w:pPr>
      <w:spacing w:line="300" w:lineRule="exact"/>
      <w:ind w:right="-28"/>
    </w:pPr>
  </w:style>
  <w:style w:type="character" w:styleId="Lienhypertexte">
    <w:name w:val="Hyperlink"/>
    <w:rsid w:val="004F67F1"/>
    <w:rPr>
      <w:color w:val="0000FF"/>
      <w:u w:val="single"/>
    </w:rPr>
  </w:style>
  <w:style w:type="paragraph" w:styleId="Textedebulles">
    <w:name w:val="Balloon Text"/>
    <w:basedOn w:val="Normal"/>
    <w:semiHidden/>
    <w:rsid w:val="000301E6"/>
    <w:rPr>
      <w:rFonts w:ascii="Tahoma" w:hAnsi="Tahoma" w:cs="Tahoma"/>
      <w:sz w:val="16"/>
      <w:szCs w:val="16"/>
    </w:rPr>
  </w:style>
  <w:style w:type="character" w:customStyle="1" w:styleId="font91">
    <w:name w:val="font91"/>
    <w:rsid w:val="00030B91"/>
    <w:rPr>
      <w:rFonts w:ascii="HelveticaNeueLT" w:hAnsi="HelveticaNeueLT"/>
      <w:color w:val="000000"/>
      <w:sz w:val="12"/>
      <w:szCs w:val="12"/>
      <w:bdr w:val="single" w:sz="2" w:space="0" w:color="0000FF" w:frame="1"/>
    </w:rPr>
  </w:style>
  <w:style w:type="character" w:customStyle="1" w:styleId="font101">
    <w:name w:val="font101"/>
    <w:rsid w:val="00030B91"/>
    <w:rPr>
      <w:rFonts w:ascii="HelveticaNeueLT" w:hAnsi="HelveticaNeueLT"/>
      <w:color w:val="000000"/>
      <w:sz w:val="7"/>
      <w:szCs w:val="7"/>
      <w:bdr w:val="single" w:sz="2" w:space="0" w:color="0000FF" w:frame="1"/>
    </w:rPr>
  </w:style>
  <w:style w:type="character" w:customStyle="1" w:styleId="PieddepageCar">
    <w:name w:val="Pied de page Car"/>
    <w:basedOn w:val="Policepardfaut"/>
    <w:link w:val="Pieddepage"/>
    <w:uiPriority w:val="99"/>
    <w:rsid w:val="00744D2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6760702">
      <w:bodyDiv w:val="1"/>
      <w:marLeft w:val="0"/>
      <w:marRight w:val="0"/>
      <w:marTop w:val="0"/>
      <w:marBottom w:val="0"/>
      <w:divBdr>
        <w:top w:val="none" w:sz="0" w:space="0" w:color="auto"/>
        <w:left w:val="none" w:sz="0" w:space="0" w:color="auto"/>
        <w:bottom w:val="none" w:sz="0" w:space="0" w:color="auto"/>
        <w:right w:val="none" w:sz="0" w:space="0" w:color="auto"/>
      </w:divBdr>
      <w:divsChild>
        <w:div w:id="1365133198">
          <w:marLeft w:val="0"/>
          <w:marRight w:val="0"/>
          <w:marTop w:val="0"/>
          <w:marBottom w:val="0"/>
          <w:divBdr>
            <w:top w:val="none" w:sz="0" w:space="0" w:color="auto"/>
            <w:left w:val="none" w:sz="0" w:space="0" w:color="auto"/>
            <w:bottom w:val="none" w:sz="0" w:space="0" w:color="auto"/>
            <w:right w:val="none" w:sz="0" w:space="0" w:color="auto"/>
          </w:divBdr>
          <w:divsChild>
            <w:div w:id="901136400">
              <w:marLeft w:val="0"/>
              <w:marRight w:val="0"/>
              <w:marTop w:val="0"/>
              <w:marBottom w:val="0"/>
              <w:divBdr>
                <w:top w:val="none" w:sz="0" w:space="0" w:color="auto"/>
                <w:left w:val="none" w:sz="0" w:space="0" w:color="auto"/>
                <w:bottom w:val="none" w:sz="0" w:space="0" w:color="auto"/>
                <w:right w:val="none" w:sz="0" w:space="0" w:color="auto"/>
              </w:divBdr>
              <w:divsChild>
                <w:div w:id="330762455">
                  <w:marLeft w:val="0"/>
                  <w:marRight w:val="0"/>
                  <w:marTop w:val="0"/>
                  <w:marBottom w:val="0"/>
                  <w:divBdr>
                    <w:top w:val="single" w:sz="2" w:space="0" w:color="008000"/>
                    <w:left w:val="single" w:sz="2" w:space="0" w:color="008000"/>
                    <w:bottom w:val="single" w:sz="2" w:space="0" w:color="008000"/>
                    <w:right w:val="single" w:sz="2" w:space="0" w:color="008000"/>
                  </w:divBdr>
                </w:div>
                <w:div w:id="470487946">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 w:id="1371761508">
      <w:bodyDiv w:val="1"/>
      <w:marLeft w:val="0"/>
      <w:marRight w:val="0"/>
      <w:marTop w:val="0"/>
      <w:marBottom w:val="0"/>
      <w:divBdr>
        <w:top w:val="none" w:sz="0" w:space="0" w:color="auto"/>
        <w:left w:val="none" w:sz="0" w:space="0" w:color="auto"/>
        <w:bottom w:val="none" w:sz="0" w:space="0" w:color="auto"/>
        <w:right w:val="none" w:sz="0" w:space="0" w:color="auto"/>
      </w:divBdr>
    </w:div>
    <w:div w:id="1606962418">
      <w:bodyDiv w:val="1"/>
      <w:marLeft w:val="0"/>
      <w:marRight w:val="0"/>
      <w:marTop w:val="0"/>
      <w:marBottom w:val="0"/>
      <w:divBdr>
        <w:top w:val="none" w:sz="0" w:space="0" w:color="auto"/>
        <w:left w:val="none" w:sz="0" w:space="0" w:color="auto"/>
        <w:bottom w:val="none" w:sz="0" w:space="0" w:color="auto"/>
        <w:right w:val="none" w:sz="0" w:space="0" w:color="auto"/>
      </w:divBdr>
      <w:divsChild>
        <w:div w:id="1900937705">
          <w:marLeft w:val="0"/>
          <w:marRight w:val="0"/>
          <w:marTop w:val="0"/>
          <w:marBottom w:val="0"/>
          <w:divBdr>
            <w:top w:val="none" w:sz="0" w:space="0" w:color="auto"/>
            <w:left w:val="none" w:sz="0" w:space="0" w:color="auto"/>
            <w:bottom w:val="none" w:sz="0" w:space="0" w:color="auto"/>
            <w:right w:val="none" w:sz="0" w:space="0" w:color="auto"/>
          </w:divBdr>
          <w:divsChild>
            <w:div w:id="171797845">
              <w:marLeft w:val="0"/>
              <w:marRight w:val="0"/>
              <w:marTop w:val="0"/>
              <w:marBottom w:val="0"/>
              <w:divBdr>
                <w:top w:val="none" w:sz="0" w:space="0" w:color="auto"/>
                <w:left w:val="none" w:sz="0" w:space="0" w:color="auto"/>
                <w:bottom w:val="none" w:sz="0" w:space="0" w:color="auto"/>
                <w:right w:val="none" w:sz="0" w:space="0" w:color="auto"/>
              </w:divBdr>
              <w:divsChild>
                <w:div w:id="21713082">
                  <w:marLeft w:val="0"/>
                  <w:marRight w:val="0"/>
                  <w:marTop w:val="0"/>
                  <w:marBottom w:val="0"/>
                  <w:divBdr>
                    <w:top w:val="single" w:sz="2" w:space="0" w:color="008000"/>
                    <w:left w:val="single" w:sz="2" w:space="0" w:color="008000"/>
                    <w:bottom w:val="single" w:sz="2" w:space="0" w:color="008000"/>
                    <w:right w:val="single" w:sz="2" w:space="0" w:color="008000"/>
                  </w:divBdr>
                </w:div>
                <w:div w:id="290207026">
                  <w:marLeft w:val="0"/>
                  <w:marRight w:val="0"/>
                  <w:marTop w:val="0"/>
                  <w:marBottom w:val="0"/>
                  <w:divBdr>
                    <w:top w:val="single" w:sz="2" w:space="0" w:color="008000"/>
                    <w:left w:val="single" w:sz="2" w:space="0" w:color="008000"/>
                    <w:bottom w:val="single" w:sz="2" w:space="0" w:color="008000"/>
                    <w:right w:val="single" w:sz="2" w:space="0" w:color="008000"/>
                  </w:divBdr>
                </w:div>
                <w:div w:id="339935703">
                  <w:marLeft w:val="0"/>
                  <w:marRight w:val="0"/>
                  <w:marTop w:val="0"/>
                  <w:marBottom w:val="0"/>
                  <w:divBdr>
                    <w:top w:val="single" w:sz="2" w:space="0" w:color="008000"/>
                    <w:left w:val="single" w:sz="2" w:space="0" w:color="008000"/>
                    <w:bottom w:val="single" w:sz="2" w:space="0" w:color="008000"/>
                    <w:right w:val="single" w:sz="2" w:space="0" w:color="008000"/>
                  </w:divBdr>
                </w:div>
                <w:div w:id="651494411">
                  <w:marLeft w:val="0"/>
                  <w:marRight w:val="0"/>
                  <w:marTop w:val="0"/>
                  <w:marBottom w:val="0"/>
                  <w:divBdr>
                    <w:top w:val="single" w:sz="2" w:space="0" w:color="008000"/>
                    <w:left w:val="single" w:sz="2" w:space="0" w:color="008000"/>
                    <w:bottom w:val="single" w:sz="2" w:space="0" w:color="008000"/>
                    <w:right w:val="single" w:sz="2" w:space="0" w:color="008000"/>
                  </w:divBdr>
                </w:div>
                <w:div w:id="746224175">
                  <w:marLeft w:val="0"/>
                  <w:marRight w:val="0"/>
                  <w:marTop w:val="0"/>
                  <w:marBottom w:val="0"/>
                  <w:divBdr>
                    <w:top w:val="single" w:sz="2" w:space="0" w:color="008000"/>
                    <w:left w:val="single" w:sz="2" w:space="0" w:color="008000"/>
                    <w:bottom w:val="single" w:sz="2" w:space="0" w:color="008000"/>
                    <w:right w:val="single" w:sz="2" w:space="0" w:color="008000"/>
                  </w:divBdr>
                </w:div>
                <w:div w:id="797724589">
                  <w:marLeft w:val="0"/>
                  <w:marRight w:val="0"/>
                  <w:marTop w:val="0"/>
                  <w:marBottom w:val="0"/>
                  <w:divBdr>
                    <w:top w:val="single" w:sz="2" w:space="0" w:color="008000"/>
                    <w:left w:val="single" w:sz="2" w:space="0" w:color="008000"/>
                    <w:bottom w:val="single" w:sz="2" w:space="0" w:color="008000"/>
                    <w:right w:val="single" w:sz="2" w:space="0" w:color="008000"/>
                  </w:divBdr>
                </w:div>
                <w:div w:id="896740715">
                  <w:marLeft w:val="0"/>
                  <w:marRight w:val="0"/>
                  <w:marTop w:val="0"/>
                  <w:marBottom w:val="0"/>
                  <w:divBdr>
                    <w:top w:val="single" w:sz="2" w:space="0" w:color="008000"/>
                    <w:left w:val="single" w:sz="2" w:space="0" w:color="008000"/>
                    <w:bottom w:val="single" w:sz="2" w:space="0" w:color="008000"/>
                    <w:right w:val="single" w:sz="2" w:space="0" w:color="008000"/>
                  </w:divBdr>
                </w:div>
                <w:div w:id="1038706135">
                  <w:marLeft w:val="0"/>
                  <w:marRight w:val="0"/>
                  <w:marTop w:val="0"/>
                  <w:marBottom w:val="0"/>
                  <w:divBdr>
                    <w:top w:val="single" w:sz="2" w:space="0" w:color="008000"/>
                    <w:left w:val="single" w:sz="2" w:space="0" w:color="008000"/>
                    <w:bottom w:val="single" w:sz="2" w:space="0" w:color="008000"/>
                    <w:right w:val="single" w:sz="2" w:space="0" w:color="008000"/>
                  </w:divBdr>
                </w:div>
                <w:div w:id="1188982141">
                  <w:marLeft w:val="0"/>
                  <w:marRight w:val="0"/>
                  <w:marTop w:val="0"/>
                  <w:marBottom w:val="0"/>
                  <w:divBdr>
                    <w:top w:val="single" w:sz="2" w:space="0" w:color="008000"/>
                    <w:left w:val="single" w:sz="2" w:space="0" w:color="008000"/>
                    <w:bottom w:val="single" w:sz="2" w:space="0" w:color="008000"/>
                    <w:right w:val="single" w:sz="2" w:space="0" w:color="008000"/>
                  </w:divBdr>
                </w:div>
                <w:div w:id="1974481651">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gus.fr"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n.reuter@igus.fr" TargetMode="External"/><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537</Words>
  <Characters>3045</Characters>
  <Application>Microsoft Office Word</Application>
  <DocSecurity>0</DocSecurity>
  <Lines>25</Lines>
  <Paragraphs>7</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2013-04-16T09:13:00Z</cp:lastPrinted>
  <dcterms:created xsi:type="dcterms:W3CDTF">2017-03-07T08:56:00Z</dcterms:created>
  <dcterms:modified xsi:type="dcterms:W3CDTF">2017-03-16T12:58:00Z</dcterms:modified>
</cp:coreProperties>
</file>